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C84" w:rsidRPr="00DD2DF8" w:rsidRDefault="00942C84" w:rsidP="00AE61DF">
      <w:pPr>
        <w:spacing w:before="120" w:after="0" w:line="240" w:lineRule="auto"/>
        <w:jc w:val="center"/>
        <w:rPr>
          <w:szCs w:val="28"/>
          <w:lang w:val="uk-UA"/>
        </w:rPr>
      </w:pPr>
      <w:r w:rsidRPr="00DD2DF8">
        <w:rPr>
          <w:noProof/>
          <w:lang w:eastAsia="ru-RU"/>
        </w:rPr>
        <w:drawing>
          <wp:inline distT="0" distB="0" distL="0" distR="0">
            <wp:extent cx="457200" cy="571500"/>
            <wp:effectExtent l="19050" t="0" r="0" b="0"/>
            <wp:docPr id="3"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942C84" w:rsidRPr="00DD2DF8" w:rsidRDefault="00942C84" w:rsidP="00AE61DF">
      <w:pPr>
        <w:pStyle w:val="a3"/>
        <w:spacing w:before="120" w:line="240" w:lineRule="auto"/>
        <w:rPr>
          <w:rFonts w:cs="Arial"/>
          <w:bCs w:val="0"/>
          <w:sz w:val="24"/>
        </w:rPr>
      </w:pPr>
      <w:r w:rsidRPr="00DD2DF8">
        <w:rPr>
          <w:rFonts w:cs="Arial"/>
          <w:bCs w:val="0"/>
          <w:sz w:val="24"/>
        </w:rPr>
        <w:t>УКРАЇНА</w:t>
      </w:r>
    </w:p>
    <w:p w:rsidR="00942C84" w:rsidRPr="00DD2DF8" w:rsidRDefault="00942C84" w:rsidP="00AE61DF">
      <w:pPr>
        <w:pStyle w:val="1"/>
        <w:spacing w:before="120"/>
        <w:rPr>
          <w:rFonts w:cs="Arial"/>
          <w:bCs/>
          <w:spacing w:val="98"/>
          <w:sz w:val="32"/>
        </w:rPr>
      </w:pPr>
      <w:r w:rsidRPr="00DD2DF8">
        <w:rPr>
          <w:spacing w:val="98"/>
          <w:lang w:eastAsia="uk-UA"/>
        </w:rPr>
        <w:t>ЖМЕРИНСЬКА</w:t>
      </w:r>
      <w:r w:rsidRPr="00DD2DF8">
        <w:rPr>
          <w:spacing w:val="98"/>
        </w:rPr>
        <w:t xml:space="preserve"> </w:t>
      </w:r>
      <w:r w:rsidRPr="00DD2DF8">
        <w:rPr>
          <w:spacing w:val="98"/>
          <w:lang w:eastAsia="uk-UA"/>
        </w:rPr>
        <w:t>РАЙОННА РАДА</w:t>
      </w:r>
    </w:p>
    <w:p w:rsidR="00942C84" w:rsidRPr="00DD2DF8" w:rsidRDefault="00942C84" w:rsidP="00AE61DF">
      <w:pPr>
        <w:pStyle w:val="a3"/>
        <w:spacing w:before="120" w:line="240" w:lineRule="auto"/>
        <w:rPr>
          <w:rFonts w:cs="Arial"/>
          <w:bCs w:val="0"/>
          <w:sz w:val="24"/>
        </w:rPr>
      </w:pPr>
      <w:r w:rsidRPr="00DD2DF8">
        <w:rPr>
          <w:rFonts w:cs="Arial"/>
          <w:bCs w:val="0"/>
          <w:sz w:val="24"/>
        </w:rPr>
        <w:t>ВІННИЦЬКОЇ ОБЛАСТІ</w:t>
      </w:r>
    </w:p>
    <w:p w:rsidR="00942C84" w:rsidRPr="00DD2DF8" w:rsidRDefault="00F01D90" w:rsidP="00AE61DF">
      <w:pPr>
        <w:spacing w:before="120" w:after="0" w:line="240" w:lineRule="auto"/>
        <w:jc w:val="center"/>
        <w:rPr>
          <w:rFonts w:ascii="Bookman Old Style" w:hAnsi="Bookman Old Style" w:cs="Arial"/>
          <w:b/>
          <w:sz w:val="27"/>
          <w:lang w:val="uk-UA"/>
        </w:rPr>
      </w:pPr>
      <w:r w:rsidRPr="00F01D90">
        <w:rPr>
          <w:rFonts w:ascii="Times New Roman" w:hAnsi="Times New Roman" w:cs="Times New Roman"/>
          <w:sz w:val="20"/>
          <w:lang w:val="uk-UA"/>
        </w:rPr>
        <w:pict>
          <v:line id="_x0000_s1036" style="position:absolute;left:0;text-align:left;z-index:251660288" from="-18pt,4.95pt" to="477pt,4.95pt" strokeweight="4.5pt">
            <v:stroke linestyle="thickThin"/>
          </v:line>
        </w:pict>
      </w:r>
    </w:p>
    <w:p w:rsidR="00942C84" w:rsidRPr="00DD2DF8" w:rsidRDefault="00942C84" w:rsidP="00AE61DF">
      <w:pPr>
        <w:pStyle w:val="2"/>
        <w:spacing w:before="120"/>
        <w:rPr>
          <w:rFonts w:ascii="Bookman Old Style" w:hAnsi="Bookman Old Style" w:cs="Arial"/>
          <w:spacing w:val="244"/>
          <w:sz w:val="40"/>
          <w:lang w:eastAsia="uk-UA"/>
        </w:rPr>
      </w:pPr>
      <w:r w:rsidRPr="00DD2DF8">
        <w:rPr>
          <w:rFonts w:ascii="Bookman Old Style" w:hAnsi="Bookman Old Style"/>
          <w:bCs/>
          <w:iCs/>
          <w:spacing w:val="244"/>
          <w:sz w:val="40"/>
          <w:lang w:eastAsia="uk-UA"/>
        </w:rPr>
        <w:t>РІШЕННЯ</w:t>
      </w:r>
    </w:p>
    <w:p w:rsidR="00DC181C" w:rsidRPr="00DD2DF8" w:rsidRDefault="00DC181C" w:rsidP="00AE61DF">
      <w:pPr>
        <w:spacing w:before="120" w:after="0" w:line="240" w:lineRule="auto"/>
        <w:jc w:val="center"/>
        <w:rPr>
          <w:rFonts w:ascii="Arial" w:hAnsi="Arial" w:cs="Arial"/>
          <w:sz w:val="20"/>
          <w:lang w:val="uk-UA"/>
        </w:rPr>
      </w:pPr>
    </w:p>
    <w:p w:rsidR="00DC181C" w:rsidRPr="00DD2DF8" w:rsidRDefault="00A563B5" w:rsidP="00AE61DF">
      <w:pPr>
        <w:spacing w:before="120" w:after="0" w:line="240" w:lineRule="auto"/>
        <w:jc w:val="center"/>
        <w:rPr>
          <w:lang w:val="uk-UA"/>
        </w:rPr>
      </w:pPr>
      <w:r>
        <w:rPr>
          <w:rFonts w:ascii="Arial" w:hAnsi="Arial" w:cs="Arial"/>
          <w:lang w:val="uk-UA"/>
        </w:rPr>
        <w:t xml:space="preserve">від  </w:t>
      </w:r>
      <w:r w:rsidR="00A45D7D">
        <w:rPr>
          <w:rFonts w:ascii="Arial" w:hAnsi="Arial" w:cs="Arial"/>
          <w:lang w:val="uk-UA"/>
        </w:rPr>
        <w:t>10</w:t>
      </w:r>
      <w:r w:rsidR="00DC5B95">
        <w:rPr>
          <w:rFonts w:ascii="Arial" w:hAnsi="Arial" w:cs="Arial"/>
          <w:lang w:val="uk-UA"/>
        </w:rPr>
        <w:t xml:space="preserve"> березня  2016</w:t>
      </w:r>
      <w:r w:rsidR="00DC181C" w:rsidRPr="00DD2DF8">
        <w:rPr>
          <w:rFonts w:ascii="Arial" w:hAnsi="Arial" w:cs="Arial"/>
          <w:lang w:val="uk-UA"/>
        </w:rPr>
        <w:t xml:space="preserve"> року</w:t>
      </w:r>
      <w:r w:rsidR="00DC181C" w:rsidRPr="00DD2DF8">
        <w:rPr>
          <w:rFonts w:ascii="Arial" w:hAnsi="Arial" w:cs="Arial"/>
          <w:lang w:val="uk-UA"/>
        </w:rPr>
        <w:tab/>
      </w:r>
      <w:r w:rsidR="00DC181C" w:rsidRPr="00DD2DF8">
        <w:rPr>
          <w:rFonts w:ascii="Arial" w:hAnsi="Arial" w:cs="Arial"/>
          <w:lang w:val="uk-UA"/>
        </w:rPr>
        <w:tab/>
      </w:r>
      <w:r w:rsidR="00DC181C" w:rsidRPr="00DD2DF8">
        <w:rPr>
          <w:rFonts w:ascii="Arial" w:hAnsi="Arial" w:cs="Arial"/>
          <w:lang w:val="uk-UA"/>
        </w:rPr>
        <w:tab/>
      </w:r>
      <w:r w:rsidR="00DC181C" w:rsidRPr="00DD2DF8">
        <w:rPr>
          <w:rFonts w:ascii="Arial" w:hAnsi="Arial" w:cs="Arial"/>
          <w:lang w:val="uk-UA"/>
        </w:rPr>
        <w:tab/>
        <w:t xml:space="preserve">    </w:t>
      </w:r>
      <w:r w:rsidR="00DC181C" w:rsidRPr="00DD2DF8">
        <w:rPr>
          <w:rFonts w:ascii="Arial" w:hAnsi="Arial" w:cs="Arial"/>
          <w:lang w:val="uk-UA"/>
        </w:rPr>
        <w:tab/>
      </w:r>
      <w:r w:rsidR="00DC5B95">
        <w:rPr>
          <w:rFonts w:ascii="Arial" w:hAnsi="Arial" w:cs="Arial"/>
          <w:lang w:val="uk-UA"/>
        </w:rPr>
        <w:t>4</w:t>
      </w:r>
      <w:r w:rsidR="00DC181C" w:rsidRPr="00DD2DF8">
        <w:rPr>
          <w:rFonts w:ascii="Arial" w:hAnsi="Arial" w:cs="Arial"/>
          <w:lang w:val="uk-UA"/>
        </w:rPr>
        <w:t xml:space="preserve"> сесія 7 скликання</w:t>
      </w:r>
    </w:p>
    <w:p w:rsidR="008A1D63" w:rsidRPr="008A1D63" w:rsidRDefault="008A1D63" w:rsidP="00AE61DF">
      <w:pPr>
        <w:pStyle w:val="11"/>
        <w:shd w:val="clear" w:color="auto" w:fill="auto"/>
        <w:spacing w:before="120" w:after="0" w:line="240" w:lineRule="auto"/>
        <w:ind w:left="360" w:right="-1" w:firstLine="0"/>
        <w:jc w:val="both"/>
        <w:rPr>
          <w:sz w:val="28"/>
          <w:szCs w:val="28"/>
        </w:rPr>
      </w:pPr>
    </w:p>
    <w:p w:rsidR="00AE61DF" w:rsidRDefault="00AE61DF" w:rsidP="00A026F5">
      <w:pPr>
        <w:pStyle w:val="22"/>
        <w:keepLines/>
        <w:shd w:val="clear" w:color="auto" w:fill="auto"/>
        <w:spacing w:before="120" w:after="0" w:line="240" w:lineRule="auto"/>
        <w:ind w:left="1134" w:right="1134"/>
        <w:rPr>
          <w:color w:val="000000"/>
          <w:sz w:val="28"/>
          <w:szCs w:val="28"/>
          <w:lang w:val="uk-UA"/>
        </w:rPr>
      </w:pPr>
      <w:bookmarkStart w:id="0" w:name="bookmark1"/>
      <w:r w:rsidRPr="00A026F5">
        <w:rPr>
          <w:color w:val="000000"/>
          <w:sz w:val="28"/>
          <w:szCs w:val="28"/>
          <w:lang w:val="uk-UA"/>
        </w:rPr>
        <w:t>Про результати державного фінансового аудиту виконання місцевих бюджетів Жмеринського району за період з 01.01.2012 року по 30.09.2015 року</w:t>
      </w:r>
      <w:bookmarkEnd w:id="0"/>
    </w:p>
    <w:p w:rsidR="00A026F5" w:rsidRPr="00A026F5" w:rsidRDefault="00A026F5" w:rsidP="00A026F5">
      <w:pPr>
        <w:pStyle w:val="22"/>
        <w:keepLines/>
        <w:shd w:val="clear" w:color="auto" w:fill="auto"/>
        <w:spacing w:before="120" w:after="0" w:line="240" w:lineRule="auto"/>
        <w:ind w:left="1134" w:right="1134"/>
        <w:rPr>
          <w:sz w:val="28"/>
          <w:szCs w:val="28"/>
        </w:rPr>
      </w:pPr>
    </w:p>
    <w:p w:rsidR="00AE61DF" w:rsidRPr="00A026F5" w:rsidRDefault="00977876" w:rsidP="00A026F5">
      <w:pPr>
        <w:pStyle w:val="23"/>
        <w:keepLines/>
        <w:shd w:val="clear" w:color="auto" w:fill="auto"/>
        <w:spacing w:before="120" w:after="0" w:line="240" w:lineRule="auto"/>
        <w:ind w:left="40" w:right="20" w:firstLine="520"/>
        <w:jc w:val="both"/>
        <w:rPr>
          <w:sz w:val="28"/>
          <w:szCs w:val="28"/>
        </w:rPr>
      </w:pPr>
      <w:r w:rsidRPr="00A026F5">
        <w:rPr>
          <w:sz w:val="28"/>
          <w:szCs w:val="28"/>
        </w:rPr>
        <w:t>Р</w:t>
      </w:r>
      <w:r w:rsidR="00AE61DF" w:rsidRPr="00A026F5">
        <w:rPr>
          <w:sz w:val="28"/>
          <w:szCs w:val="28"/>
        </w:rPr>
        <w:t xml:space="preserve">озглянувши лист Державної фінансової інспекції </w:t>
      </w:r>
      <w:r w:rsidR="00EF6731" w:rsidRPr="00A026F5">
        <w:rPr>
          <w:sz w:val="28"/>
          <w:szCs w:val="28"/>
        </w:rPr>
        <w:t>у Вінницькій області №02-</w:t>
      </w:r>
      <w:r w:rsidR="00AE61DF" w:rsidRPr="00A026F5">
        <w:rPr>
          <w:sz w:val="28"/>
          <w:szCs w:val="28"/>
        </w:rPr>
        <w:t>12-25.15/7538 від 25.12.2015 року про результати державного фінансового аудиту виконання місцевих бюджетів Жмеринського району за період з 01.01.2012 року по 30.09.2015 року, районна рада відмічає наступне:</w:t>
      </w:r>
    </w:p>
    <w:p w:rsidR="00AE61DF" w:rsidRPr="00A026F5" w:rsidRDefault="00AE61DF" w:rsidP="00A026F5">
      <w:pPr>
        <w:pStyle w:val="23"/>
        <w:keepLines/>
        <w:shd w:val="clear" w:color="auto" w:fill="auto"/>
        <w:spacing w:before="120" w:after="0" w:line="240" w:lineRule="auto"/>
        <w:ind w:left="40" w:right="60" w:firstLine="700"/>
        <w:jc w:val="both"/>
        <w:rPr>
          <w:sz w:val="28"/>
          <w:szCs w:val="28"/>
        </w:rPr>
      </w:pPr>
      <w:r w:rsidRPr="00A026F5">
        <w:rPr>
          <w:sz w:val="28"/>
          <w:szCs w:val="28"/>
        </w:rPr>
        <w:t>У IV кварталі 2015 року Державною фінансовою інспекцією у Вінницькій області за участю Департаменту фінансів облдержадміністрації та Головного управління Державної фіскальної служби у Вінницькій області проведено державний фінансовий аудит виконання місцевих бюджетів Жмеринського району за період з 01.01.2012 року по 30.09.2015 року.</w:t>
      </w:r>
    </w:p>
    <w:p w:rsidR="00AE61DF" w:rsidRPr="00A026F5" w:rsidRDefault="00AE61DF" w:rsidP="00A026F5">
      <w:pPr>
        <w:pStyle w:val="23"/>
        <w:keepLines/>
        <w:shd w:val="clear" w:color="auto" w:fill="auto"/>
        <w:spacing w:before="120" w:after="0" w:line="240" w:lineRule="auto"/>
        <w:ind w:left="40" w:right="60" w:firstLine="700"/>
        <w:jc w:val="both"/>
        <w:rPr>
          <w:sz w:val="28"/>
          <w:szCs w:val="28"/>
        </w:rPr>
      </w:pPr>
      <w:r w:rsidRPr="00A026F5">
        <w:rPr>
          <w:sz w:val="28"/>
          <w:szCs w:val="28"/>
        </w:rPr>
        <w:t>Результати проведених контрольних заходів засвідчили незабезпечення органами виконавчої влади та місцевого самоврядування повноти використання існуючих можливостей щодо мобілізації фінансових ресурсів по наповненню місцевих бюджетів доходами, недостатній рівень організації бюджетного процесу на усіх його стадіях та внутрішнього фінансового контролю з боку розпорядників бюджетних коштів, що негативно впливають на повноту надання соціальних послуг, гарантованих державою та спричинюють додаткові навантаження на державний бюджет.</w:t>
      </w:r>
    </w:p>
    <w:p w:rsidR="00AE61DF" w:rsidRPr="00A026F5" w:rsidRDefault="00AE61DF" w:rsidP="00A026F5">
      <w:pPr>
        <w:pStyle w:val="23"/>
        <w:keepLines/>
        <w:shd w:val="clear" w:color="auto" w:fill="auto"/>
        <w:spacing w:before="120" w:after="0" w:line="240" w:lineRule="auto"/>
        <w:ind w:left="40" w:right="60" w:firstLine="700"/>
        <w:jc w:val="both"/>
        <w:rPr>
          <w:sz w:val="28"/>
          <w:szCs w:val="28"/>
        </w:rPr>
      </w:pPr>
      <w:r w:rsidRPr="00A026F5">
        <w:rPr>
          <w:sz w:val="28"/>
          <w:szCs w:val="28"/>
        </w:rPr>
        <w:t>Так, недостатньо ефективне використання земельних ресурсів призвело до втрат місцевих бюджетів на загальну суму 763,4 тис. гривень.</w:t>
      </w:r>
    </w:p>
    <w:p w:rsidR="00AE61DF" w:rsidRPr="00A026F5" w:rsidRDefault="00AE61DF" w:rsidP="00A026F5">
      <w:pPr>
        <w:pStyle w:val="23"/>
        <w:keepLines/>
        <w:shd w:val="clear" w:color="auto" w:fill="auto"/>
        <w:spacing w:before="120" w:after="0" w:line="240" w:lineRule="auto"/>
        <w:ind w:left="40" w:right="60" w:firstLine="700"/>
        <w:jc w:val="both"/>
        <w:rPr>
          <w:sz w:val="28"/>
          <w:szCs w:val="28"/>
        </w:rPr>
      </w:pPr>
      <w:r w:rsidRPr="00A026F5">
        <w:rPr>
          <w:sz w:val="28"/>
          <w:szCs w:val="28"/>
        </w:rPr>
        <w:t xml:space="preserve">Зокрема, через незабезпечення перегляду орендних ставок за діючими договорами оренди земельних ділянок відповідно до вимог законодавства та розпорядчих документів органів влади місцевими бюджетами району недоотримано у періоді аудиту 741,7 тис. </w:t>
      </w:r>
      <w:r w:rsidR="00EF6731" w:rsidRPr="00A026F5">
        <w:rPr>
          <w:sz w:val="28"/>
          <w:szCs w:val="28"/>
        </w:rPr>
        <w:t>грн..</w:t>
      </w:r>
      <w:r w:rsidRPr="00A026F5">
        <w:rPr>
          <w:sz w:val="28"/>
          <w:szCs w:val="28"/>
        </w:rPr>
        <w:t xml:space="preserve"> плати за землю.</w:t>
      </w:r>
    </w:p>
    <w:p w:rsidR="00AE61DF" w:rsidRPr="00A026F5" w:rsidRDefault="00AE61DF" w:rsidP="00A026F5">
      <w:pPr>
        <w:pStyle w:val="23"/>
        <w:keepLines/>
        <w:shd w:val="clear" w:color="auto" w:fill="auto"/>
        <w:spacing w:before="120" w:after="0" w:line="240" w:lineRule="auto"/>
        <w:ind w:left="40" w:right="60" w:firstLine="700"/>
        <w:jc w:val="both"/>
        <w:rPr>
          <w:sz w:val="28"/>
          <w:szCs w:val="28"/>
        </w:rPr>
      </w:pPr>
      <w:r w:rsidRPr="00A026F5">
        <w:rPr>
          <w:sz w:val="28"/>
          <w:szCs w:val="28"/>
        </w:rPr>
        <w:lastRenderedPageBreak/>
        <w:t>Також, використання земель за відсутності правовстановлюючих документів та несплата за їх користування коштів у розмірі орендної плати, визначеної законодавством, місцевими бюджетами недоотримано у періоді з 01.01.2012 року по 30.09.2015 року щонайменше 15,1 тис. гривень.</w:t>
      </w:r>
    </w:p>
    <w:p w:rsidR="00AE61DF" w:rsidRPr="00A026F5" w:rsidRDefault="00AE61DF" w:rsidP="00A026F5">
      <w:pPr>
        <w:pStyle w:val="23"/>
        <w:keepLines/>
        <w:shd w:val="clear" w:color="auto" w:fill="auto"/>
        <w:spacing w:before="120" w:after="0" w:line="240" w:lineRule="auto"/>
        <w:ind w:left="40" w:right="60" w:firstLine="700"/>
        <w:jc w:val="both"/>
        <w:rPr>
          <w:sz w:val="28"/>
          <w:szCs w:val="28"/>
        </w:rPr>
      </w:pPr>
      <w:r w:rsidRPr="00A026F5">
        <w:rPr>
          <w:sz w:val="28"/>
          <w:szCs w:val="28"/>
        </w:rPr>
        <w:t>Через невнесення змін до 3 договорів оренди на земельні ділянки комерційного призначення у зв’язку із проведенням нормативно-грошової оцінки земель Біликовецькою сільською радою втрачено можливість отримати у періоді з 01.01.2012 року по 30.09.2015 року доходи на загальну суму 6,6 тис. гривень.</w:t>
      </w:r>
    </w:p>
    <w:p w:rsidR="00AE61DF" w:rsidRPr="00A026F5" w:rsidRDefault="00AE61DF" w:rsidP="00A026F5">
      <w:pPr>
        <w:pStyle w:val="23"/>
        <w:keepLines/>
        <w:shd w:val="clear" w:color="auto" w:fill="auto"/>
        <w:spacing w:before="120" w:after="0" w:line="240" w:lineRule="auto"/>
        <w:ind w:left="40" w:right="60" w:firstLine="811"/>
        <w:jc w:val="both"/>
        <w:rPr>
          <w:sz w:val="28"/>
          <w:szCs w:val="28"/>
        </w:rPr>
      </w:pPr>
      <w:r w:rsidRPr="00A026F5">
        <w:rPr>
          <w:sz w:val="28"/>
          <w:szCs w:val="28"/>
        </w:rPr>
        <w:t>Не сприяє залученню фінансових ресурсів до місцевих бюджетів і безоплатне використання земель, що знаходяться під проектними дорогами на землях пайового фонду. За умови використання сільгоспвиробниками земельних ділянок під проектними дорогами на умовах оренди із мінімальним розміром орендної плати, визначеним чинним законодавством, місцеві бюджети додатково отримали б у періоді аудиту 296,5 тис.гривень.</w:t>
      </w:r>
    </w:p>
    <w:p w:rsidR="00AE61DF" w:rsidRPr="00A026F5" w:rsidRDefault="00AE61DF" w:rsidP="00A026F5">
      <w:pPr>
        <w:pStyle w:val="23"/>
        <w:keepLines/>
        <w:shd w:val="clear" w:color="auto" w:fill="auto"/>
        <w:spacing w:before="120" w:after="0" w:line="240" w:lineRule="auto"/>
        <w:ind w:left="60" w:right="60" w:firstLine="700"/>
        <w:jc w:val="both"/>
        <w:rPr>
          <w:sz w:val="28"/>
          <w:szCs w:val="28"/>
        </w:rPr>
      </w:pPr>
      <w:r w:rsidRPr="00A026F5">
        <w:rPr>
          <w:sz w:val="28"/>
          <w:szCs w:val="28"/>
        </w:rPr>
        <w:t>Крім того, не використання сільськими (селищною) радами району в повній мірі своїх повноважень щодо затвердження на території рад Порядків залучення, розрахунку розміру і використання коштів пайової участі позбавило бюджет району у досліджуваному періоді можливості отримати близько 92,1 тис.грн доходів. А не здійснення органами місцевого самоврядування контролю за повнотою сплати пайової участі у розвиток інфраструктури населених пунктів призвело до втрати бюджетом району 691,6 тис.грн доходів.</w:t>
      </w:r>
    </w:p>
    <w:p w:rsidR="00AE61DF" w:rsidRPr="00A026F5" w:rsidRDefault="00AE61DF" w:rsidP="00A026F5">
      <w:pPr>
        <w:pStyle w:val="23"/>
        <w:keepLines/>
        <w:shd w:val="clear" w:color="auto" w:fill="auto"/>
        <w:spacing w:before="120" w:after="0" w:line="240" w:lineRule="auto"/>
        <w:ind w:left="60" w:right="60" w:firstLine="700"/>
        <w:jc w:val="both"/>
        <w:rPr>
          <w:sz w:val="28"/>
          <w:szCs w:val="28"/>
        </w:rPr>
      </w:pPr>
      <w:r w:rsidRPr="00A026F5">
        <w:rPr>
          <w:sz w:val="28"/>
          <w:szCs w:val="28"/>
        </w:rPr>
        <w:t xml:space="preserve">Встановлення розміру батьківської плати за харчування дітей в ДНЗ, нижче законодавчо визначеного розміру, призвело до недоотримання спеціальним фондом Олександрівського </w:t>
      </w:r>
      <w:r w:rsidR="00977876" w:rsidRPr="00A026F5">
        <w:rPr>
          <w:sz w:val="28"/>
          <w:szCs w:val="28"/>
        </w:rPr>
        <w:t>сільського бюджету 6,0 тис.грн</w:t>
      </w:r>
      <w:r w:rsidRPr="00A026F5">
        <w:rPr>
          <w:sz w:val="28"/>
          <w:szCs w:val="28"/>
        </w:rPr>
        <w:t>.</w:t>
      </w:r>
    </w:p>
    <w:p w:rsidR="00AE61DF" w:rsidRPr="00A026F5" w:rsidRDefault="00AE61DF" w:rsidP="00A026F5">
      <w:pPr>
        <w:pStyle w:val="23"/>
        <w:keepLines/>
        <w:shd w:val="clear" w:color="auto" w:fill="auto"/>
        <w:spacing w:before="120" w:after="0" w:line="240" w:lineRule="auto"/>
        <w:ind w:left="60" w:right="60" w:firstLine="700"/>
        <w:jc w:val="both"/>
        <w:rPr>
          <w:sz w:val="28"/>
          <w:szCs w:val="28"/>
        </w:rPr>
      </w:pPr>
      <w:r w:rsidRPr="00A026F5">
        <w:rPr>
          <w:sz w:val="28"/>
          <w:szCs w:val="28"/>
        </w:rPr>
        <w:t xml:space="preserve">Недотримання вимог чинного законодавства щодо єдиних методологічних засад при здійсненні розподілу плати за оренду комунального майна, що є спільною власністю територіальних громад Жмеринського району, а також </w:t>
      </w:r>
      <w:r w:rsidR="00977876" w:rsidRPr="00A026F5">
        <w:rPr>
          <w:sz w:val="28"/>
          <w:szCs w:val="28"/>
          <w:lang w:val="ru-RU"/>
        </w:rPr>
        <w:t>непроведенн</w:t>
      </w:r>
      <w:r w:rsidRPr="00A026F5">
        <w:rPr>
          <w:sz w:val="28"/>
          <w:szCs w:val="28"/>
          <w:lang w:val="ru-RU"/>
        </w:rPr>
        <w:t xml:space="preserve">я </w:t>
      </w:r>
      <w:r w:rsidRPr="00A026F5">
        <w:rPr>
          <w:sz w:val="28"/>
          <w:szCs w:val="28"/>
        </w:rPr>
        <w:t>незалежної оцінки при наданні в оренду комунального майна обмежило обсяги надходжень до місцевих бюджетів району.</w:t>
      </w:r>
    </w:p>
    <w:p w:rsidR="00AE61DF" w:rsidRPr="00A026F5" w:rsidRDefault="00AE61DF" w:rsidP="00A026F5">
      <w:pPr>
        <w:pStyle w:val="23"/>
        <w:keepLines/>
        <w:shd w:val="clear" w:color="auto" w:fill="auto"/>
        <w:spacing w:before="120" w:after="0" w:line="240" w:lineRule="auto"/>
        <w:ind w:left="60" w:right="60" w:firstLine="700"/>
        <w:jc w:val="both"/>
        <w:rPr>
          <w:sz w:val="28"/>
          <w:szCs w:val="28"/>
        </w:rPr>
      </w:pPr>
      <w:r w:rsidRPr="00A026F5">
        <w:rPr>
          <w:sz w:val="28"/>
          <w:szCs w:val="28"/>
        </w:rPr>
        <w:t>Крім того, невнесення протягом останніх 7 років змін до Договору оренди приміщення кінотеатру «Супутник», в частині встановлення розміру орендної плати відповідно до Порядку оренди об’єктів, що є спільною власністю територіальних громад Жмеринського району, затвердженого рішенням 15 сесії 5 скликання від 17.04.2008 року, позбавило бюджет району додаткових надход</w:t>
      </w:r>
      <w:r w:rsidR="00977876" w:rsidRPr="00A026F5">
        <w:rPr>
          <w:sz w:val="28"/>
          <w:szCs w:val="28"/>
        </w:rPr>
        <w:t>жень в обсязі 747,3 тис. грн</w:t>
      </w:r>
      <w:r w:rsidRPr="00A026F5">
        <w:rPr>
          <w:sz w:val="28"/>
          <w:szCs w:val="28"/>
        </w:rPr>
        <w:t>.</w:t>
      </w:r>
    </w:p>
    <w:p w:rsidR="00AE61DF" w:rsidRPr="00A026F5" w:rsidRDefault="00AE61DF" w:rsidP="00A026F5">
      <w:pPr>
        <w:pStyle w:val="23"/>
        <w:keepLines/>
        <w:shd w:val="clear" w:color="auto" w:fill="auto"/>
        <w:spacing w:before="120" w:after="0" w:line="240" w:lineRule="auto"/>
        <w:ind w:left="60" w:right="60" w:firstLine="700"/>
        <w:jc w:val="both"/>
        <w:rPr>
          <w:sz w:val="28"/>
          <w:szCs w:val="28"/>
        </w:rPr>
      </w:pPr>
      <w:r w:rsidRPr="00A026F5">
        <w:rPr>
          <w:sz w:val="28"/>
          <w:szCs w:val="28"/>
        </w:rPr>
        <w:t>Не сприяє підвищенню рівня соціальних послуг населенню відсутність фінансового забезпечення значної кількості районних програм. При цьому, практично в усіх відсутні чітко визначені результативні кількісні та якісні показники, яких необхідно досягти і які б підтверджувались статистичною, бухгалтерською та іншою звітністю.</w:t>
      </w:r>
    </w:p>
    <w:p w:rsidR="00AE61DF" w:rsidRPr="00A026F5" w:rsidRDefault="00AE61DF" w:rsidP="00A026F5">
      <w:pPr>
        <w:pStyle w:val="23"/>
        <w:keepLines/>
        <w:shd w:val="clear" w:color="auto" w:fill="auto"/>
        <w:spacing w:before="120" w:after="0" w:line="240" w:lineRule="auto"/>
        <w:ind w:left="60" w:right="60" w:firstLine="700"/>
        <w:jc w:val="both"/>
        <w:rPr>
          <w:sz w:val="28"/>
          <w:szCs w:val="28"/>
        </w:rPr>
      </w:pPr>
      <w:r w:rsidRPr="00A026F5">
        <w:rPr>
          <w:sz w:val="28"/>
          <w:szCs w:val="28"/>
        </w:rPr>
        <w:lastRenderedPageBreak/>
        <w:t>Водночас, при недостатньому фінансуванні основних соціально значущих програм в галузі освіти, охорони здоров’я, ЖКГ та соціального захисту населення із районного бюджету надано субвенції державному бюджету (в рамках програмних заходів) на загальну суму 392,0 тис. гривень.</w:t>
      </w:r>
    </w:p>
    <w:p w:rsidR="00AE61DF" w:rsidRPr="00A026F5" w:rsidRDefault="00AE61DF" w:rsidP="00A026F5">
      <w:pPr>
        <w:pStyle w:val="23"/>
        <w:keepLines/>
        <w:shd w:val="clear" w:color="auto" w:fill="auto"/>
        <w:spacing w:before="120" w:after="0" w:line="240" w:lineRule="auto"/>
        <w:ind w:left="60" w:right="60" w:firstLine="700"/>
        <w:jc w:val="both"/>
        <w:rPr>
          <w:sz w:val="28"/>
          <w:szCs w:val="28"/>
        </w:rPr>
      </w:pPr>
      <w:r w:rsidRPr="00A026F5">
        <w:rPr>
          <w:sz w:val="28"/>
          <w:szCs w:val="28"/>
        </w:rPr>
        <w:t>Низький рівень охоплення послугами ефірного радіомовлення населення міста та району, ставить під сумнів доцільність утримання комунальної організації «Жмеринська міськрайонна редакція ефірного радіомовлення «Обрій» за рахунок коштів районного бюджету.</w:t>
      </w:r>
    </w:p>
    <w:p w:rsidR="00AE61DF" w:rsidRPr="00A026F5" w:rsidRDefault="00AE61DF" w:rsidP="00A026F5">
      <w:pPr>
        <w:pStyle w:val="23"/>
        <w:keepLines/>
        <w:shd w:val="clear" w:color="auto" w:fill="auto"/>
        <w:spacing w:before="120" w:after="0" w:line="240" w:lineRule="auto"/>
        <w:ind w:left="60" w:right="60" w:firstLine="700"/>
        <w:jc w:val="both"/>
        <w:rPr>
          <w:sz w:val="28"/>
          <w:szCs w:val="28"/>
        </w:rPr>
      </w:pPr>
      <w:r w:rsidRPr="00A026F5">
        <w:rPr>
          <w:sz w:val="28"/>
          <w:szCs w:val="28"/>
        </w:rPr>
        <w:t>Недостатній рівень контролю з боку місцевої державної адміністрації та районної ради призвів до порушення бюджетного законодавства в частині використання коштів районного бюджету із недотриманням статей 89 та 91 Бюджетного кодексу України на утримання установ, які не є комунальними установами та не перебувають у складі діючих закладів та установ освіти (культури) комунальної форми власності.</w:t>
      </w:r>
    </w:p>
    <w:p w:rsidR="00AE61DF" w:rsidRPr="00A026F5" w:rsidRDefault="00AE61DF" w:rsidP="00A026F5">
      <w:pPr>
        <w:pStyle w:val="23"/>
        <w:keepLines/>
        <w:shd w:val="clear" w:color="auto" w:fill="auto"/>
        <w:spacing w:before="120" w:after="0" w:line="240" w:lineRule="auto"/>
        <w:ind w:left="40" w:right="60" w:firstLine="700"/>
        <w:jc w:val="both"/>
        <w:rPr>
          <w:sz w:val="28"/>
          <w:szCs w:val="28"/>
        </w:rPr>
      </w:pPr>
      <w:r w:rsidRPr="00A026F5">
        <w:rPr>
          <w:sz w:val="28"/>
          <w:szCs w:val="28"/>
        </w:rPr>
        <w:t>Наслідком недостатнього рівня внутрішнього контролю з боку розпорядників та отримувачів бюджетних коштів стали порушення</w:t>
      </w:r>
      <w:r w:rsidR="00977876" w:rsidRPr="00A026F5">
        <w:rPr>
          <w:sz w:val="28"/>
          <w:szCs w:val="28"/>
        </w:rPr>
        <w:t xml:space="preserve"> </w:t>
      </w:r>
      <w:r w:rsidRPr="00A026F5">
        <w:rPr>
          <w:sz w:val="28"/>
          <w:szCs w:val="28"/>
        </w:rPr>
        <w:t xml:space="preserve">законодавства з фінансових питань, виявлені за результатами контрольних заходів, на </w:t>
      </w:r>
      <w:r w:rsidR="00977876" w:rsidRPr="00A026F5">
        <w:rPr>
          <w:sz w:val="28"/>
          <w:szCs w:val="28"/>
        </w:rPr>
        <w:t>загальну суму 1378,4 тис.грн</w:t>
      </w:r>
      <w:r w:rsidRPr="00A026F5">
        <w:rPr>
          <w:sz w:val="28"/>
          <w:szCs w:val="28"/>
        </w:rPr>
        <w:t>.</w:t>
      </w:r>
    </w:p>
    <w:p w:rsidR="00AE61DF" w:rsidRPr="00A026F5" w:rsidRDefault="00AE61DF" w:rsidP="00A026F5">
      <w:pPr>
        <w:pStyle w:val="23"/>
        <w:keepLines/>
        <w:shd w:val="clear" w:color="auto" w:fill="auto"/>
        <w:spacing w:before="120" w:after="0" w:line="240" w:lineRule="auto"/>
        <w:ind w:left="40" w:right="20" w:firstLine="680"/>
        <w:jc w:val="both"/>
        <w:rPr>
          <w:sz w:val="28"/>
          <w:szCs w:val="28"/>
        </w:rPr>
      </w:pPr>
      <w:r w:rsidRPr="00A026F5">
        <w:rPr>
          <w:sz w:val="28"/>
          <w:szCs w:val="28"/>
        </w:rPr>
        <w:t xml:space="preserve">Відповідно до статей 43, 44 Закону України «Про місцеве самоврядування в Україні», статей 26, 114 Бюджетного кодексу України та враховуючи пропозиції Державної фінансової інспекції у Вінницькій області щодо підвищення ефективності управління бюджетними коштами та майном в процесі виконання бюджету, Жмеринська районна рада </w:t>
      </w:r>
      <w:r w:rsidRPr="00A026F5">
        <w:rPr>
          <w:rStyle w:val="ac"/>
          <w:sz w:val="28"/>
          <w:szCs w:val="28"/>
        </w:rPr>
        <w:t>ВИРІШИЛА:</w:t>
      </w:r>
    </w:p>
    <w:p w:rsidR="00AE61DF" w:rsidRPr="00A026F5" w:rsidRDefault="00977876" w:rsidP="00A026F5">
      <w:pPr>
        <w:pStyle w:val="30"/>
        <w:keepLines/>
        <w:shd w:val="clear" w:color="auto" w:fill="auto"/>
        <w:spacing w:before="120" w:line="240" w:lineRule="auto"/>
        <w:ind w:left="40"/>
        <w:jc w:val="left"/>
        <w:rPr>
          <w:b w:val="0"/>
          <w:sz w:val="28"/>
          <w:szCs w:val="28"/>
          <w:lang w:val="uk-UA"/>
        </w:rPr>
      </w:pPr>
      <w:r w:rsidRPr="00A026F5">
        <w:rPr>
          <w:b w:val="0"/>
          <w:iCs/>
          <w:sz w:val="28"/>
          <w:szCs w:val="28"/>
          <w:lang w:val="uk-UA"/>
        </w:rPr>
        <w:t>1. Жмеринській районній раді</w:t>
      </w:r>
      <w:r w:rsidR="00AE61DF" w:rsidRPr="00A026F5">
        <w:rPr>
          <w:b w:val="0"/>
          <w:iCs/>
          <w:sz w:val="28"/>
          <w:szCs w:val="28"/>
          <w:lang w:val="uk-UA"/>
        </w:rPr>
        <w:t>:</w:t>
      </w:r>
    </w:p>
    <w:p w:rsidR="00AE61DF" w:rsidRPr="00A026F5" w:rsidRDefault="00977876" w:rsidP="00A026F5">
      <w:pPr>
        <w:pStyle w:val="23"/>
        <w:keepLines/>
        <w:shd w:val="clear" w:color="auto" w:fill="auto"/>
        <w:spacing w:before="120" w:after="0" w:line="240" w:lineRule="auto"/>
        <w:ind w:left="40" w:right="20" w:firstLine="680"/>
        <w:jc w:val="both"/>
        <w:rPr>
          <w:sz w:val="28"/>
          <w:szCs w:val="28"/>
        </w:rPr>
      </w:pPr>
      <w:r w:rsidRPr="00A026F5">
        <w:rPr>
          <w:sz w:val="28"/>
          <w:szCs w:val="28"/>
        </w:rPr>
        <w:t xml:space="preserve">1.1 </w:t>
      </w:r>
      <w:r w:rsidR="00AE61DF" w:rsidRPr="00A026F5">
        <w:rPr>
          <w:sz w:val="28"/>
          <w:szCs w:val="28"/>
        </w:rPr>
        <w:t>Відповідно до вимог Порядку формування, фінансування і моніторингу виконання регіональних (комплексних) програм та включення їх до щорічних програм соціально-економічного розвитку Вінницької області, затвердженого рішенням обласної Ради від 10.11.2006 року №145, розробити та затвердити на сесії районної ради Порядок формування, фінансування і моніторингу виконання районних (комплексних) програм та включення їх до щорічних програм соціально-економічного розвитку району.</w:t>
      </w:r>
    </w:p>
    <w:p w:rsidR="00AE61DF" w:rsidRPr="00A026F5" w:rsidRDefault="00AE61DF" w:rsidP="00A026F5">
      <w:pPr>
        <w:pStyle w:val="23"/>
        <w:keepLines/>
        <w:numPr>
          <w:ilvl w:val="0"/>
          <w:numId w:val="7"/>
        </w:numPr>
        <w:shd w:val="clear" w:color="auto" w:fill="auto"/>
        <w:tabs>
          <w:tab w:val="left" w:pos="1067"/>
        </w:tabs>
        <w:spacing w:before="120" w:after="0" w:line="240" w:lineRule="auto"/>
        <w:ind w:left="40" w:right="20" w:firstLine="680"/>
        <w:jc w:val="both"/>
        <w:rPr>
          <w:sz w:val="28"/>
          <w:szCs w:val="28"/>
        </w:rPr>
      </w:pPr>
      <w:r w:rsidRPr="00A026F5">
        <w:rPr>
          <w:sz w:val="28"/>
          <w:szCs w:val="28"/>
        </w:rPr>
        <w:t>Внести зміни до Порядку оренди об’єктів, що є спільною власністю територіальних громад Жмеринського району, затвердженого рішенням 15 сесії 5 скликання від 17.04.2008 року, з урахуванням вимог чинного законодавства.</w:t>
      </w:r>
    </w:p>
    <w:p w:rsidR="00AE61DF" w:rsidRPr="00A026F5" w:rsidRDefault="00AE61DF" w:rsidP="00A026F5">
      <w:pPr>
        <w:pStyle w:val="23"/>
        <w:keepLines/>
        <w:numPr>
          <w:ilvl w:val="0"/>
          <w:numId w:val="7"/>
        </w:numPr>
        <w:shd w:val="clear" w:color="auto" w:fill="auto"/>
        <w:tabs>
          <w:tab w:val="left" w:pos="1053"/>
        </w:tabs>
        <w:spacing w:before="120" w:after="0" w:line="240" w:lineRule="auto"/>
        <w:ind w:left="40" w:right="20" w:firstLine="680"/>
        <w:jc w:val="both"/>
        <w:rPr>
          <w:sz w:val="28"/>
          <w:szCs w:val="28"/>
        </w:rPr>
      </w:pPr>
      <w:r w:rsidRPr="00A026F5">
        <w:rPr>
          <w:sz w:val="28"/>
          <w:szCs w:val="28"/>
        </w:rPr>
        <w:t>З</w:t>
      </w:r>
      <w:r w:rsidR="00E86212">
        <w:rPr>
          <w:sz w:val="28"/>
          <w:szCs w:val="28"/>
        </w:rPr>
        <w:t xml:space="preserve">дійснити заходи по забезпеченню </w:t>
      </w:r>
      <w:r w:rsidRPr="00A026F5">
        <w:rPr>
          <w:sz w:val="28"/>
          <w:szCs w:val="28"/>
        </w:rPr>
        <w:t>внесення змін до договору оренди приміщень культурно- дозвільного центру (колишнього кінотеатру «Супутник»), в частині приведення розміру орендної плати у відповідність до Порядку оренди об’єктів, що є спільною власністю територіальних громад Жмеринського району.</w:t>
      </w:r>
    </w:p>
    <w:p w:rsidR="00AE61DF" w:rsidRPr="00A026F5" w:rsidRDefault="00AE61DF" w:rsidP="00A026F5">
      <w:pPr>
        <w:pStyle w:val="23"/>
        <w:keepLines/>
        <w:numPr>
          <w:ilvl w:val="0"/>
          <w:numId w:val="7"/>
        </w:numPr>
        <w:shd w:val="clear" w:color="auto" w:fill="auto"/>
        <w:tabs>
          <w:tab w:val="left" w:pos="971"/>
        </w:tabs>
        <w:spacing w:before="120" w:after="0" w:line="240" w:lineRule="auto"/>
        <w:ind w:left="40" w:right="20" w:firstLine="680"/>
        <w:jc w:val="both"/>
        <w:rPr>
          <w:sz w:val="28"/>
          <w:szCs w:val="28"/>
        </w:rPr>
      </w:pPr>
      <w:r w:rsidRPr="00A026F5">
        <w:rPr>
          <w:sz w:val="28"/>
          <w:szCs w:val="28"/>
        </w:rPr>
        <w:lastRenderedPageBreak/>
        <w:t>Зважаючи на низький рівень охоплення послугами ефірного радіомовлення населення міста та району, розглянути доцільність утримання комунальної організації «Жмеринська міськрайонна редакція ефірного радіомовлення «Обрій» із районного бюджету.</w:t>
      </w:r>
    </w:p>
    <w:p w:rsidR="00AE61DF" w:rsidRPr="00A026F5" w:rsidRDefault="00AE61DF" w:rsidP="00A026F5">
      <w:pPr>
        <w:pStyle w:val="23"/>
        <w:keepLines/>
        <w:numPr>
          <w:ilvl w:val="0"/>
          <w:numId w:val="7"/>
        </w:numPr>
        <w:shd w:val="clear" w:color="auto" w:fill="auto"/>
        <w:tabs>
          <w:tab w:val="left" w:pos="971"/>
        </w:tabs>
        <w:spacing w:before="120" w:after="0" w:line="240" w:lineRule="auto"/>
        <w:ind w:left="40" w:right="20" w:firstLine="680"/>
        <w:jc w:val="both"/>
        <w:rPr>
          <w:sz w:val="28"/>
          <w:szCs w:val="28"/>
        </w:rPr>
      </w:pPr>
      <w:r w:rsidRPr="00A026F5">
        <w:rPr>
          <w:iCs/>
          <w:sz w:val="28"/>
          <w:szCs w:val="28"/>
        </w:rPr>
        <w:t>Привести у відповідність до бюджетного законодавства утримання структурних підрозділів відділу освіти</w:t>
      </w:r>
      <w:r w:rsidRPr="00A026F5">
        <w:rPr>
          <w:i/>
          <w:iCs/>
          <w:sz w:val="28"/>
          <w:szCs w:val="28"/>
        </w:rPr>
        <w:t xml:space="preserve"> </w:t>
      </w:r>
      <w:r w:rsidRPr="00A026F5">
        <w:rPr>
          <w:sz w:val="28"/>
          <w:szCs w:val="28"/>
        </w:rPr>
        <w:t>(централізована бухгалтерія, методичний кабінет та група централізованого господарського обслуговування)</w:t>
      </w:r>
      <w:r w:rsidRPr="00A026F5">
        <w:rPr>
          <w:i/>
          <w:iCs/>
          <w:sz w:val="28"/>
          <w:szCs w:val="28"/>
        </w:rPr>
        <w:t xml:space="preserve"> </w:t>
      </w:r>
      <w:r w:rsidRPr="00A026F5">
        <w:rPr>
          <w:iCs/>
          <w:sz w:val="28"/>
          <w:szCs w:val="28"/>
        </w:rPr>
        <w:t xml:space="preserve">та відділу культури </w:t>
      </w:r>
      <w:r w:rsidRPr="00A026F5">
        <w:rPr>
          <w:sz w:val="28"/>
          <w:szCs w:val="28"/>
        </w:rPr>
        <w:t>(централізована бухгалтерія).</w:t>
      </w:r>
    </w:p>
    <w:p w:rsidR="00AE61DF" w:rsidRPr="00A026F5" w:rsidRDefault="00AE61DF" w:rsidP="00A026F5">
      <w:pPr>
        <w:pStyle w:val="23"/>
        <w:keepLines/>
        <w:numPr>
          <w:ilvl w:val="0"/>
          <w:numId w:val="7"/>
        </w:numPr>
        <w:shd w:val="clear" w:color="auto" w:fill="auto"/>
        <w:tabs>
          <w:tab w:val="left" w:pos="989"/>
        </w:tabs>
        <w:spacing w:before="120" w:after="0" w:line="240" w:lineRule="auto"/>
        <w:ind w:left="40" w:firstLine="680"/>
        <w:jc w:val="both"/>
        <w:rPr>
          <w:sz w:val="28"/>
          <w:szCs w:val="28"/>
        </w:rPr>
      </w:pPr>
      <w:r w:rsidRPr="00A026F5">
        <w:rPr>
          <w:sz w:val="28"/>
          <w:szCs w:val="28"/>
        </w:rPr>
        <w:t>Рекомендувати:</w:t>
      </w:r>
    </w:p>
    <w:p w:rsidR="00AE61DF" w:rsidRPr="00A026F5" w:rsidRDefault="00A026F5" w:rsidP="00A026F5">
      <w:pPr>
        <w:pStyle w:val="30"/>
        <w:keepLines/>
        <w:shd w:val="clear" w:color="auto" w:fill="auto"/>
        <w:spacing w:before="120" w:line="240" w:lineRule="auto"/>
        <w:ind w:left="567" w:hanging="567"/>
        <w:jc w:val="both"/>
        <w:rPr>
          <w:b w:val="0"/>
          <w:sz w:val="28"/>
          <w:szCs w:val="28"/>
          <w:lang w:val="uk-UA"/>
        </w:rPr>
      </w:pPr>
      <w:r w:rsidRPr="00A026F5">
        <w:rPr>
          <w:b w:val="0"/>
          <w:iCs/>
          <w:sz w:val="24"/>
          <w:szCs w:val="24"/>
          <w:lang w:val="uk-UA"/>
        </w:rPr>
        <w:t>6.1</w:t>
      </w:r>
      <w:r w:rsidRPr="00A026F5">
        <w:rPr>
          <w:b w:val="0"/>
          <w:iCs/>
          <w:sz w:val="28"/>
          <w:szCs w:val="28"/>
          <w:lang w:val="uk-UA"/>
        </w:rPr>
        <w:t xml:space="preserve"> </w:t>
      </w:r>
      <w:r w:rsidRPr="00A026F5">
        <w:rPr>
          <w:b w:val="0"/>
          <w:iCs/>
          <w:sz w:val="28"/>
          <w:szCs w:val="28"/>
          <w:lang w:val="uk-UA"/>
        </w:rPr>
        <w:tab/>
      </w:r>
      <w:r w:rsidR="00E956CF" w:rsidRPr="00A026F5">
        <w:rPr>
          <w:b w:val="0"/>
          <w:iCs/>
          <w:sz w:val="28"/>
          <w:szCs w:val="28"/>
          <w:lang w:val="uk-UA"/>
        </w:rPr>
        <w:t>Селищній та сільським радам</w:t>
      </w:r>
      <w:r w:rsidRPr="00A026F5">
        <w:rPr>
          <w:b w:val="0"/>
          <w:iCs/>
          <w:sz w:val="28"/>
          <w:szCs w:val="28"/>
          <w:lang w:val="uk-UA"/>
        </w:rPr>
        <w:t xml:space="preserve"> </w:t>
      </w:r>
      <w:r w:rsidR="00AE61DF" w:rsidRPr="00A026F5">
        <w:rPr>
          <w:b w:val="0"/>
          <w:color w:val="000000"/>
          <w:sz w:val="28"/>
          <w:szCs w:val="28"/>
          <w:lang w:val="uk-UA"/>
        </w:rPr>
        <w:t xml:space="preserve">спільно з управлінням Держгеокадастру у Жмеринському районі провести інвентаризацію договорів оренди земельних ділянок </w:t>
      </w:r>
      <w:r w:rsidR="00AE61DF" w:rsidRPr="00A026F5">
        <w:rPr>
          <w:b w:val="0"/>
          <w:sz w:val="28"/>
          <w:szCs w:val="28"/>
          <w:lang w:val="uk-UA"/>
        </w:rPr>
        <w:t>комунальної</w:t>
      </w:r>
      <w:r w:rsidR="00AE61DF" w:rsidRPr="00A026F5">
        <w:rPr>
          <w:b w:val="0"/>
          <w:color w:val="000000"/>
          <w:sz w:val="28"/>
          <w:szCs w:val="28"/>
          <w:lang w:val="uk-UA"/>
        </w:rPr>
        <w:t xml:space="preserve"> </w:t>
      </w:r>
      <w:r w:rsidR="00AE61DF" w:rsidRPr="00A026F5">
        <w:rPr>
          <w:b w:val="0"/>
          <w:sz w:val="28"/>
          <w:szCs w:val="28"/>
          <w:lang w:val="uk-UA"/>
        </w:rPr>
        <w:t>форми власності</w:t>
      </w:r>
      <w:r w:rsidR="00AE61DF" w:rsidRPr="00A026F5">
        <w:rPr>
          <w:b w:val="0"/>
          <w:color w:val="000000"/>
          <w:sz w:val="28"/>
          <w:szCs w:val="28"/>
          <w:lang w:val="uk-UA"/>
        </w:rPr>
        <w:t xml:space="preserve"> та у разі невідповідності розмірів орендної плати законодавчо встановленому рівню забезпечити (ініціювати перед уповноваженими на це органами) їх перегляд.</w:t>
      </w:r>
    </w:p>
    <w:p w:rsidR="00AE61DF" w:rsidRPr="00A026F5" w:rsidRDefault="00A026F5" w:rsidP="00A026F5">
      <w:pPr>
        <w:pStyle w:val="30"/>
        <w:keepLines/>
        <w:shd w:val="clear" w:color="auto" w:fill="auto"/>
        <w:spacing w:before="120" w:line="240" w:lineRule="auto"/>
        <w:ind w:left="567" w:hanging="567"/>
        <w:jc w:val="both"/>
        <w:rPr>
          <w:b w:val="0"/>
          <w:iCs/>
          <w:sz w:val="28"/>
          <w:szCs w:val="28"/>
          <w:lang w:val="uk-UA"/>
        </w:rPr>
      </w:pPr>
      <w:r w:rsidRPr="00A026F5">
        <w:rPr>
          <w:b w:val="0"/>
          <w:iCs/>
          <w:sz w:val="24"/>
          <w:szCs w:val="24"/>
          <w:lang w:val="uk-UA"/>
        </w:rPr>
        <w:t>6.2</w:t>
      </w:r>
      <w:r w:rsidRPr="00A026F5">
        <w:rPr>
          <w:b w:val="0"/>
          <w:iCs/>
          <w:sz w:val="28"/>
          <w:szCs w:val="28"/>
          <w:lang w:val="uk-UA"/>
        </w:rPr>
        <w:tab/>
      </w:r>
      <w:r w:rsidR="00E956CF" w:rsidRPr="00A026F5">
        <w:rPr>
          <w:b w:val="0"/>
          <w:iCs/>
          <w:sz w:val="28"/>
          <w:szCs w:val="28"/>
          <w:lang w:val="uk-UA"/>
        </w:rPr>
        <w:t>Біликовецькій сільській</w:t>
      </w:r>
      <w:r w:rsidR="00484984" w:rsidRPr="00A026F5">
        <w:rPr>
          <w:b w:val="0"/>
          <w:iCs/>
          <w:sz w:val="28"/>
          <w:szCs w:val="28"/>
          <w:lang w:val="uk-UA"/>
        </w:rPr>
        <w:t xml:space="preserve"> </w:t>
      </w:r>
      <w:r w:rsidR="00E956CF" w:rsidRPr="00A026F5">
        <w:rPr>
          <w:b w:val="0"/>
          <w:iCs/>
          <w:sz w:val="28"/>
          <w:szCs w:val="28"/>
          <w:lang w:val="uk-UA"/>
        </w:rPr>
        <w:t>раді (Цвень О.І.)</w:t>
      </w:r>
      <w:r w:rsidRPr="00A026F5">
        <w:rPr>
          <w:b w:val="0"/>
          <w:iCs/>
          <w:sz w:val="28"/>
          <w:szCs w:val="28"/>
          <w:lang w:val="uk-UA"/>
        </w:rPr>
        <w:t xml:space="preserve"> </w:t>
      </w:r>
      <w:r w:rsidR="00AE61DF" w:rsidRPr="00A026F5">
        <w:rPr>
          <w:b w:val="0"/>
          <w:iCs/>
          <w:sz w:val="28"/>
          <w:szCs w:val="28"/>
          <w:lang w:val="uk-UA"/>
        </w:rPr>
        <w:t>внести зміни до договорів оренди на земельні ділянки комерційного призначення в частині перегляду розмірів орендної плати відповідно до вимог законодавства та затвердженої нормативно-грошової оцінки земель.</w:t>
      </w:r>
    </w:p>
    <w:p w:rsidR="00A026F5" w:rsidRPr="00A026F5" w:rsidRDefault="00A026F5" w:rsidP="00A026F5">
      <w:pPr>
        <w:pStyle w:val="30"/>
        <w:keepLines/>
        <w:shd w:val="clear" w:color="auto" w:fill="auto"/>
        <w:spacing w:before="120" w:line="240" w:lineRule="auto"/>
        <w:ind w:left="567" w:hanging="567"/>
        <w:jc w:val="both"/>
        <w:rPr>
          <w:b w:val="0"/>
          <w:iCs/>
          <w:sz w:val="28"/>
          <w:szCs w:val="28"/>
          <w:lang w:val="uk-UA"/>
        </w:rPr>
      </w:pPr>
      <w:r w:rsidRPr="00A026F5">
        <w:rPr>
          <w:b w:val="0"/>
          <w:iCs/>
          <w:sz w:val="24"/>
          <w:szCs w:val="24"/>
          <w:lang w:val="uk-UA"/>
        </w:rPr>
        <w:t>6.3</w:t>
      </w:r>
      <w:r w:rsidRPr="00A026F5">
        <w:rPr>
          <w:b w:val="0"/>
          <w:iCs/>
          <w:sz w:val="28"/>
          <w:szCs w:val="28"/>
          <w:lang w:val="uk-UA"/>
        </w:rPr>
        <w:t xml:space="preserve"> </w:t>
      </w:r>
      <w:r w:rsidR="00E956CF" w:rsidRPr="00A026F5">
        <w:rPr>
          <w:b w:val="0"/>
          <w:iCs/>
          <w:sz w:val="28"/>
          <w:szCs w:val="28"/>
          <w:lang w:val="uk-UA"/>
        </w:rPr>
        <w:t>Лисогірській сільській раді (Очеретна О.М.)</w:t>
      </w:r>
      <w:r w:rsidRPr="00A026F5">
        <w:rPr>
          <w:b w:val="0"/>
          <w:iCs/>
          <w:sz w:val="28"/>
          <w:szCs w:val="28"/>
          <w:lang w:val="uk-UA"/>
        </w:rPr>
        <w:t xml:space="preserve"> </w:t>
      </w:r>
      <w:r w:rsidR="00AE61DF" w:rsidRPr="00A026F5">
        <w:rPr>
          <w:b w:val="0"/>
          <w:iCs/>
          <w:sz w:val="28"/>
          <w:szCs w:val="28"/>
          <w:lang w:val="uk-UA"/>
        </w:rPr>
        <w:t>забезпечити укладення договору оренди земельної ділянки із Жмеринською районною спілкою споживчих товариств.</w:t>
      </w:r>
    </w:p>
    <w:p w:rsidR="00AE61DF" w:rsidRPr="00A026F5" w:rsidRDefault="00A026F5" w:rsidP="00A026F5">
      <w:pPr>
        <w:pStyle w:val="30"/>
        <w:keepLines/>
        <w:shd w:val="clear" w:color="auto" w:fill="auto"/>
        <w:spacing w:before="120" w:line="240" w:lineRule="auto"/>
        <w:ind w:left="567" w:hanging="567"/>
        <w:jc w:val="both"/>
        <w:rPr>
          <w:b w:val="0"/>
          <w:iCs/>
          <w:sz w:val="28"/>
          <w:szCs w:val="28"/>
          <w:lang w:val="uk-UA"/>
        </w:rPr>
      </w:pPr>
      <w:r w:rsidRPr="00A026F5">
        <w:rPr>
          <w:b w:val="0"/>
          <w:iCs/>
          <w:sz w:val="24"/>
          <w:szCs w:val="24"/>
          <w:lang w:val="uk-UA"/>
        </w:rPr>
        <w:t>6.4</w:t>
      </w:r>
      <w:r w:rsidRPr="00A026F5">
        <w:rPr>
          <w:b w:val="0"/>
          <w:iCs/>
          <w:sz w:val="28"/>
          <w:szCs w:val="28"/>
          <w:lang w:val="uk-UA"/>
        </w:rPr>
        <w:t xml:space="preserve"> </w:t>
      </w:r>
      <w:r w:rsidR="00E956CF" w:rsidRPr="00A026F5">
        <w:rPr>
          <w:b w:val="0"/>
          <w:iCs/>
          <w:sz w:val="28"/>
          <w:szCs w:val="28"/>
          <w:lang w:val="uk-UA"/>
        </w:rPr>
        <w:t>Браїлівській</w:t>
      </w:r>
      <w:r w:rsidR="00AE61DF" w:rsidRPr="00A026F5">
        <w:rPr>
          <w:b w:val="0"/>
          <w:iCs/>
          <w:sz w:val="28"/>
          <w:szCs w:val="28"/>
          <w:lang w:val="uk-UA"/>
        </w:rPr>
        <w:t xml:space="preserve"> селищн</w:t>
      </w:r>
      <w:r w:rsidR="00E956CF" w:rsidRPr="00A026F5">
        <w:rPr>
          <w:b w:val="0"/>
          <w:iCs/>
          <w:sz w:val="28"/>
          <w:szCs w:val="28"/>
          <w:lang w:val="uk-UA"/>
        </w:rPr>
        <w:t>ій (Резедент В.Д.),</w:t>
      </w:r>
      <w:r w:rsidR="00AE61DF" w:rsidRPr="00A026F5">
        <w:rPr>
          <w:b w:val="0"/>
          <w:iCs/>
          <w:sz w:val="28"/>
          <w:szCs w:val="28"/>
          <w:lang w:val="uk-UA"/>
        </w:rPr>
        <w:t xml:space="preserve"> </w:t>
      </w:r>
      <w:r w:rsidR="00E956CF" w:rsidRPr="00A026F5">
        <w:rPr>
          <w:b w:val="0"/>
          <w:iCs/>
          <w:sz w:val="28"/>
          <w:szCs w:val="28"/>
          <w:lang w:val="uk-UA"/>
        </w:rPr>
        <w:t>Біликовецькій (Цвень О.І.), Дубівській (Огренчук В.М.)</w:t>
      </w:r>
      <w:r w:rsidRPr="00A026F5">
        <w:rPr>
          <w:b w:val="0"/>
          <w:iCs/>
          <w:sz w:val="28"/>
          <w:szCs w:val="28"/>
          <w:lang w:val="uk-UA"/>
        </w:rPr>
        <w:t>, Жуковец</w:t>
      </w:r>
      <w:r w:rsidR="00E956CF" w:rsidRPr="00A026F5">
        <w:rPr>
          <w:b w:val="0"/>
          <w:iCs/>
          <w:sz w:val="28"/>
          <w:szCs w:val="28"/>
          <w:lang w:val="uk-UA"/>
        </w:rPr>
        <w:t>ькій (Тріскун Н.С.)</w:t>
      </w:r>
      <w:r w:rsidR="00AE61DF" w:rsidRPr="00A026F5">
        <w:rPr>
          <w:b w:val="0"/>
          <w:iCs/>
          <w:sz w:val="28"/>
          <w:szCs w:val="28"/>
          <w:lang w:val="uk-UA"/>
        </w:rPr>
        <w:t xml:space="preserve">. </w:t>
      </w:r>
      <w:r w:rsidR="00E956CF" w:rsidRPr="00A026F5">
        <w:rPr>
          <w:b w:val="0"/>
          <w:iCs/>
          <w:sz w:val="28"/>
          <w:szCs w:val="28"/>
          <w:lang w:val="uk-UA"/>
        </w:rPr>
        <w:t>Кармалюківській (Огороднік М.І.)</w:t>
      </w:r>
      <w:r w:rsidRPr="00A026F5">
        <w:rPr>
          <w:b w:val="0"/>
          <w:iCs/>
          <w:sz w:val="28"/>
          <w:szCs w:val="28"/>
          <w:lang w:val="uk-UA"/>
        </w:rPr>
        <w:t>, Кам</w:t>
      </w:r>
      <w:r w:rsidR="00E956CF" w:rsidRPr="00A026F5">
        <w:rPr>
          <w:b w:val="0"/>
          <w:iCs/>
          <w:sz w:val="28"/>
          <w:szCs w:val="28"/>
          <w:lang w:val="uk-UA"/>
        </w:rPr>
        <w:t>’яногірській (Гринік В.В.), Коростівецькій (Кокиза А.П.), Лисогірській (Очеретна О.М.), Мовчанській (Проць Г.В.)</w:t>
      </w:r>
      <w:r w:rsidR="00AE61DF" w:rsidRPr="00A026F5">
        <w:rPr>
          <w:b w:val="0"/>
          <w:iCs/>
          <w:sz w:val="28"/>
          <w:szCs w:val="28"/>
          <w:lang w:val="uk-UA"/>
        </w:rPr>
        <w:t xml:space="preserve">, </w:t>
      </w:r>
      <w:r w:rsidR="00E956CF" w:rsidRPr="00A026F5">
        <w:rPr>
          <w:b w:val="0"/>
          <w:iCs/>
          <w:sz w:val="28"/>
          <w:szCs w:val="28"/>
          <w:lang w:val="uk-UA"/>
        </w:rPr>
        <w:t>Потоківській (Коломієць П.І.), Северинівській (Христюк О.У.), Сербинівській (Левченко Л.С.)</w:t>
      </w:r>
      <w:r w:rsidR="00AE61DF" w:rsidRPr="00A026F5">
        <w:rPr>
          <w:b w:val="0"/>
          <w:iCs/>
          <w:sz w:val="28"/>
          <w:szCs w:val="28"/>
          <w:lang w:val="uk-UA"/>
        </w:rPr>
        <w:t xml:space="preserve">, </w:t>
      </w:r>
      <w:r w:rsidR="00E956CF" w:rsidRPr="00A026F5">
        <w:rPr>
          <w:b w:val="0"/>
          <w:iCs/>
          <w:sz w:val="28"/>
          <w:szCs w:val="28"/>
          <w:lang w:val="uk-UA"/>
        </w:rPr>
        <w:t>Слободо-Межирівській (Куртяк В.В.)</w:t>
      </w:r>
      <w:r w:rsidR="00AE61DF" w:rsidRPr="00A026F5">
        <w:rPr>
          <w:b w:val="0"/>
          <w:iCs/>
          <w:sz w:val="28"/>
          <w:szCs w:val="28"/>
          <w:lang w:val="uk-UA"/>
        </w:rPr>
        <w:t xml:space="preserve">, </w:t>
      </w:r>
      <w:r w:rsidR="00E956CF" w:rsidRPr="00A026F5">
        <w:rPr>
          <w:b w:val="0"/>
          <w:iCs/>
          <w:sz w:val="28"/>
          <w:szCs w:val="28"/>
          <w:lang w:val="uk-UA"/>
        </w:rPr>
        <w:t>Станіславчи</w:t>
      </w:r>
      <w:r w:rsidRPr="00A026F5">
        <w:rPr>
          <w:b w:val="0"/>
          <w:iCs/>
          <w:sz w:val="28"/>
          <w:szCs w:val="28"/>
          <w:lang w:val="uk-UA"/>
        </w:rPr>
        <w:t>ц</w:t>
      </w:r>
      <w:r w:rsidR="00E956CF" w:rsidRPr="00A026F5">
        <w:rPr>
          <w:b w:val="0"/>
          <w:iCs/>
          <w:sz w:val="28"/>
          <w:szCs w:val="28"/>
          <w:lang w:val="uk-UA"/>
        </w:rPr>
        <w:t>ькій (Перепечай В.М.)</w:t>
      </w:r>
      <w:r w:rsidRPr="00A026F5">
        <w:rPr>
          <w:b w:val="0"/>
          <w:iCs/>
          <w:sz w:val="28"/>
          <w:szCs w:val="28"/>
          <w:lang w:val="uk-UA"/>
        </w:rPr>
        <w:t>, Стодулец</w:t>
      </w:r>
      <w:r w:rsidR="00E956CF" w:rsidRPr="00A026F5">
        <w:rPr>
          <w:b w:val="0"/>
          <w:iCs/>
          <w:sz w:val="28"/>
          <w:szCs w:val="28"/>
          <w:lang w:val="uk-UA"/>
        </w:rPr>
        <w:t xml:space="preserve">ькій (Голубенко Л.Р.), Телелинецькій (Кучер П.В.), Чернятинській </w:t>
      </w:r>
      <w:r w:rsidRPr="00A026F5">
        <w:rPr>
          <w:b w:val="0"/>
          <w:iCs/>
          <w:sz w:val="28"/>
          <w:szCs w:val="28"/>
          <w:lang w:val="uk-UA"/>
        </w:rPr>
        <w:t xml:space="preserve">                 </w:t>
      </w:r>
      <w:r w:rsidR="00E956CF" w:rsidRPr="00A026F5">
        <w:rPr>
          <w:b w:val="0"/>
          <w:iCs/>
          <w:sz w:val="28"/>
          <w:szCs w:val="28"/>
          <w:lang w:val="uk-UA"/>
        </w:rPr>
        <w:t>(Баніт О.Г.) сільським</w:t>
      </w:r>
      <w:r w:rsidR="00AE61DF" w:rsidRPr="00A026F5">
        <w:rPr>
          <w:b w:val="0"/>
          <w:iCs/>
          <w:sz w:val="28"/>
          <w:szCs w:val="28"/>
          <w:lang w:val="uk-UA"/>
        </w:rPr>
        <w:t xml:space="preserve"> рад</w:t>
      </w:r>
      <w:r w:rsidR="00E956CF" w:rsidRPr="00A026F5">
        <w:rPr>
          <w:b w:val="0"/>
          <w:iCs/>
          <w:sz w:val="28"/>
          <w:szCs w:val="28"/>
          <w:lang w:val="uk-UA"/>
        </w:rPr>
        <w:t>ам</w:t>
      </w:r>
      <w:r w:rsidRPr="00A026F5">
        <w:rPr>
          <w:b w:val="0"/>
          <w:iCs/>
          <w:sz w:val="28"/>
          <w:szCs w:val="28"/>
          <w:lang w:val="uk-UA"/>
        </w:rPr>
        <w:t xml:space="preserve"> </w:t>
      </w:r>
      <w:r w:rsidR="00AE61DF" w:rsidRPr="00A026F5">
        <w:rPr>
          <w:b w:val="0"/>
          <w:iCs/>
          <w:sz w:val="28"/>
          <w:szCs w:val="28"/>
          <w:lang w:val="uk-UA"/>
        </w:rPr>
        <w:t>внести зміни до Положення про пайову участь у розвиток інфраструктури населених пунктів, в частині виключення із Положення норми, якою передбачено зарахування до цільових фондів місцевих бюджетів коштів пайової участі, належних бюджету розвитку місцевих бюджетів.</w:t>
      </w:r>
    </w:p>
    <w:p w:rsidR="00A026F5" w:rsidRPr="00A026F5" w:rsidRDefault="00A026F5" w:rsidP="00A026F5">
      <w:pPr>
        <w:pStyle w:val="30"/>
        <w:keepLines/>
        <w:shd w:val="clear" w:color="auto" w:fill="auto"/>
        <w:spacing w:before="120" w:line="240" w:lineRule="auto"/>
        <w:ind w:left="567" w:hanging="567"/>
        <w:jc w:val="both"/>
        <w:rPr>
          <w:b w:val="0"/>
          <w:iCs/>
          <w:sz w:val="28"/>
          <w:szCs w:val="28"/>
          <w:lang w:val="uk-UA"/>
        </w:rPr>
      </w:pPr>
      <w:r w:rsidRPr="00A026F5">
        <w:rPr>
          <w:b w:val="0"/>
          <w:iCs/>
          <w:sz w:val="24"/>
          <w:szCs w:val="24"/>
          <w:lang w:val="uk-UA"/>
        </w:rPr>
        <w:t>6.5</w:t>
      </w:r>
      <w:r w:rsidRPr="00A026F5">
        <w:rPr>
          <w:b w:val="0"/>
          <w:iCs/>
          <w:sz w:val="28"/>
          <w:szCs w:val="28"/>
          <w:lang w:val="uk-UA"/>
        </w:rPr>
        <w:t xml:space="preserve"> </w:t>
      </w:r>
      <w:r w:rsidRPr="00A026F5">
        <w:rPr>
          <w:b w:val="0"/>
          <w:iCs/>
          <w:sz w:val="28"/>
          <w:szCs w:val="28"/>
          <w:lang w:val="uk-UA"/>
        </w:rPr>
        <w:tab/>
        <w:t xml:space="preserve">Людавській сільській раді (Пашковський Р.С.) </w:t>
      </w:r>
      <w:r w:rsidR="00AE61DF" w:rsidRPr="00A026F5">
        <w:rPr>
          <w:b w:val="0"/>
          <w:iCs/>
          <w:sz w:val="28"/>
          <w:szCs w:val="28"/>
          <w:lang w:val="uk-UA"/>
        </w:rPr>
        <w:t>внести зміни до Положення про пайову участь у розвиток інфраструктури населених пунктів, в частині виключення із Положення норми щодо зарахування до загального фонду сільського бюджету коштів пайової участі, належних бюджету розвитку місцевих бюджетів.</w:t>
      </w:r>
    </w:p>
    <w:p w:rsidR="00AE61DF" w:rsidRPr="00A026F5" w:rsidRDefault="00A026F5" w:rsidP="00A026F5">
      <w:pPr>
        <w:pStyle w:val="30"/>
        <w:keepLines/>
        <w:shd w:val="clear" w:color="auto" w:fill="auto"/>
        <w:spacing w:before="120" w:line="240" w:lineRule="auto"/>
        <w:ind w:left="567" w:hanging="567"/>
        <w:jc w:val="both"/>
        <w:rPr>
          <w:b w:val="0"/>
          <w:iCs/>
          <w:sz w:val="28"/>
          <w:szCs w:val="28"/>
          <w:lang w:val="uk-UA"/>
        </w:rPr>
      </w:pPr>
      <w:r w:rsidRPr="00A026F5">
        <w:rPr>
          <w:b w:val="0"/>
          <w:iCs/>
          <w:sz w:val="24"/>
          <w:szCs w:val="24"/>
          <w:lang w:val="uk-UA"/>
        </w:rPr>
        <w:lastRenderedPageBreak/>
        <w:t>6.6</w:t>
      </w:r>
      <w:r w:rsidRPr="00A026F5">
        <w:rPr>
          <w:b w:val="0"/>
          <w:iCs/>
          <w:sz w:val="28"/>
          <w:szCs w:val="28"/>
          <w:lang w:val="uk-UA"/>
        </w:rPr>
        <w:tab/>
        <w:t xml:space="preserve">Олександрівській сільській раді (Смачний В.В.) </w:t>
      </w:r>
      <w:r w:rsidR="00AE61DF" w:rsidRPr="00A026F5">
        <w:rPr>
          <w:b w:val="0"/>
          <w:color w:val="000000"/>
          <w:sz w:val="28"/>
          <w:szCs w:val="28"/>
          <w:lang w:val="uk-UA"/>
        </w:rPr>
        <w:t>привести рівень батьківської плати за харчування дітей в ДНЗ до рівня, передбаченого ст. 35 Закону України «Про дошкільну освіту» - не менше 40% від вартості харчування на день.</w:t>
      </w:r>
    </w:p>
    <w:p w:rsidR="00484984" w:rsidRPr="00A026F5" w:rsidRDefault="00AE61DF" w:rsidP="00A026F5">
      <w:pPr>
        <w:pStyle w:val="23"/>
        <w:keepLines/>
        <w:numPr>
          <w:ilvl w:val="0"/>
          <w:numId w:val="7"/>
        </w:numPr>
        <w:shd w:val="clear" w:color="auto" w:fill="auto"/>
        <w:tabs>
          <w:tab w:val="left" w:pos="1263"/>
        </w:tabs>
        <w:spacing w:before="120" w:after="0" w:line="240" w:lineRule="auto"/>
        <w:ind w:left="20" w:right="20" w:firstLine="700"/>
        <w:jc w:val="both"/>
        <w:rPr>
          <w:sz w:val="28"/>
          <w:szCs w:val="28"/>
        </w:rPr>
      </w:pPr>
      <w:r w:rsidRPr="00A026F5">
        <w:rPr>
          <w:sz w:val="28"/>
          <w:szCs w:val="28"/>
        </w:rPr>
        <w:t>Забезпечити дієвий контроль за законним та ефективним використанням бюджетних коштів та комунального майна.</w:t>
      </w:r>
    </w:p>
    <w:p w:rsidR="008A1D63" w:rsidRPr="00A026F5" w:rsidRDefault="00AE61DF" w:rsidP="00A026F5">
      <w:pPr>
        <w:pStyle w:val="23"/>
        <w:keepLines/>
        <w:numPr>
          <w:ilvl w:val="0"/>
          <w:numId w:val="7"/>
        </w:numPr>
        <w:shd w:val="clear" w:color="auto" w:fill="auto"/>
        <w:tabs>
          <w:tab w:val="left" w:pos="1263"/>
        </w:tabs>
        <w:spacing w:before="120" w:after="0" w:line="240" w:lineRule="auto"/>
        <w:ind w:left="20" w:right="20" w:firstLine="700"/>
        <w:jc w:val="both"/>
        <w:rPr>
          <w:sz w:val="28"/>
          <w:szCs w:val="28"/>
        </w:rPr>
      </w:pPr>
      <w:r w:rsidRPr="00A026F5">
        <w:rPr>
          <w:sz w:val="28"/>
          <w:szCs w:val="28"/>
        </w:rPr>
        <w:t>Контроль за виконанням даного рішення залишаю за собою.</w:t>
      </w:r>
    </w:p>
    <w:p w:rsidR="00A026F5" w:rsidRPr="00A026F5" w:rsidRDefault="00A026F5" w:rsidP="00AE61DF">
      <w:pPr>
        <w:spacing w:before="120" w:after="0" w:line="240" w:lineRule="auto"/>
        <w:jc w:val="both"/>
        <w:rPr>
          <w:rFonts w:ascii="Times New Roman" w:hAnsi="Times New Roman" w:cs="Times New Roman"/>
          <w:b/>
          <w:sz w:val="28"/>
          <w:szCs w:val="28"/>
          <w:lang w:val="uk-UA"/>
        </w:rPr>
      </w:pPr>
    </w:p>
    <w:p w:rsidR="00A026F5" w:rsidRDefault="00A026F5" w:rsidP="00AE61DF">
      <w:pPr>
        <w:spacing w:before="120" w:after="0" w:line="240" w:lineRule="auto"/>
        <w:jc w:val="both"/>
        <w:rPr>
          <w:rFonts w:ascii="Times New Roman" w:hAnsi="Times New Roman" w:cs="Times New Roman"/>
          <w:b/>
          <w:sz w:val="28"/>
          <w:szCs w:val="28"/>
          <w:lang w:val="uk-UA"/>
        </w:rPr>
      </w:pPr>
    </w:p>
    <w:p w:rsidR="00A026F5" w:rsidRDefault="00A026F5" w:rsidP="00AE61DF">
      <w:pPr>
        <w:spacing w:before="120" w:after="0" w:line="240" w:lineRule="auto"/>
        <w:jc w:val="both"/>
        <w:rPr>
          <w:rFonts w:ascii="Times New Roman" w:hAnsi="Times New Roman" w:cs="Times New Roman"/>
          <w:b/>
          <w:sz w:val="28"/>
          <w:szCs w:val="28"/>
          <w:lang w:val="uk-UA"/>
        </w:rPr>
      </w:pPr>
    </w:p>
    <w:p w:rsidR="00A026F5" w:rsidRDefault="00A026F5" w:rsidP="00AE61DF">
      <w:pPr>
        <w:spacing w:before="120" w:after="0" w:line="240" w:lineRule="auto"/>
        <w:jc w:val="both"/>
        <w:rPr>
          <w:rFonts w:ascii="Times New Roman" w:hAnsi="Times New Roman" w:cs="Times New Roman"/>
          <w:b/>
          <w:sz w:val="28"/>
          <w:szCs w:val="28"/>
          <w:lang w:val="uk-UA"/>
        </w:rPr>
      </w:pPr>
    </w:p>
    <w:p w:rsidR="00386345" w:rsidRDefault="00386345" w:rsidP="00AE61DF">
      <w:pPr>
        <w:spacing w:before="120"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Голова районної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t>Василь МАЛЯРЧУК</w:t>
      </w:r>
    </w:p>
    <w:p w:rsidR="008A1D63" w:rsidRDefault="008A1D63" w:rsidP="00AE61DF">
      <w:pPr>
        <w:spacing w:before="120" w:after="0" w:line="240" w:lineRule="auto"/>
        <w:rPr>
          <w:rFonts w:ascii="Times New Roman" w:hAnsi="Times New Roman" w:cs="Times New Roman"/>
          <w:b/>
          <w:sz w:val="28"/>
          <w:szCs w:val="28"/>
          <w:lang w:val="uk-UA"/>
        </w:rPr>
      </w:pPr>
    </w:p>
    <w:sectPr w:rsidR="008A1D63" w:rsidSect="00A026F5">
      <w:headerReference w:type="default" r:id="rId8"/>
      <w:pgSz w:w="11906" w:h="16838"/>
      <w:pgMar w:top="1134" w:right="850" w:bottom="851" w:left="1418" w:header="284"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10B" w:rsidRDefault="009F710B" w:rsidP="002D22CB">
      <w:pPr>
        <w:spacing w:after="0" w:line="240" w:lineRule="auto"/>
      </w:pPr>
      <w:r>
        <w:separator/>
      </w:r>
    </w:p>
  </w:endnote>
  <w:endnote w:type="continuationSeparator" w:id="1">
    <w:p w:rsidR="009F710B" w:rsidRDefault="009F710B" w:rsidP="002D22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10B" w:rsidRDefault="009F710B" w:rsidP="002D22CB">
      <w:pPr>
        <w:spacing w:after="0" w:line="240" w:lineRule="auto"/>
      </w:pPr>
      <w:r>
        <w:separator/>
      </w:r>
    </w:p>
  </w:footnote>
  <w:footnote w:type="continuationSeparator" w:id="1">
    <w:p w:rsidR="009F710B" w:rsidRDefault="009F710B" w:rsidP="002D22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0391"/>
      <w:docPartObj>
        <w:docPartGallery w:val="Page Numbers (Top of Page)"/>
        <w:docPartUnique/>
      </w:docPartObj>
    </w:sdtPr>
    <w:sdtContent>
      <w:p w:rsidR="002D22CB" w:rsidRDefault="00F01D90">
        <w:pPr>
          <w:pStyle w:val="a8"/>
          <w:jc w:val="center"/>
        </w:pPr>
        <w:fldSimple w:instr=" PAGE   \* MERGEFORMAT ">
          <w:r w:rsidR="00A45D7D">
            <w:rPr>
              <w:noProof/>
            </w:rPr>
            <w:t>2</w:t>
          </w:r>
        </w:fldSimple>
      </w:p>
    </w:sdtContent>
  </w:sdt>
  <w:p w:rsidR="002D22CB" w:rsidRDefault="002D22C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B2C3E"/>
    <w:multiLevelType w:val="multilevel"/>
    <w:tmpl w:val="ED3E1A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7"/>
        <w:szCs w:val="1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CC0E49"/>
    <w:multiLevelType w:val="multilevel"/>
    <w:tmpl w:val="9CE81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7"/>
        <w:szCs w:val="1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EF4FE0"/>
    <w:multiLevelType w:val="hybridMultilevel"/>
    <w:tmpl w:val="7766FB8E"/>
    <w:lvl w:ilvl="0" w:tplc="517C688E">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111A30"/>
    <w:multiLevelType w:val="hybridMultilevel"/>
    <w:tmpl w:val="AA782DC8"/>
    <w:lvl w:ilvl="0" w:tplc="56C2EA6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586904A4"/>
    <w:multiLevelType w:val="multilevel"/>
    <w:tmpl w:val="5EAA2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B6A3BB7"/>
    <w:multiLevelType w:val="multilevel"/>
    <w:tmpl w:val="38DA94C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1AD5A1A"/>
    <w:multiLevelType w:val="multilevel"/>
    <w:tmpl w:val="B48CE8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1510B"/>
    <w:rsid w:val="0000605D"/>
    <w:rsid w:val="000569B3"/>
    <w:rsid w:val="000670D0"/>
    <w:rsid w:val="000B5E93"/>
    <w:rsid w:val="00100320"/>
    <w:rsid w:val="00135472"/>
    <w:rsid w:val="0016110F"/>
    <w:rsid w:val="00195436"/>
    <w:rsid w:val="00210766"/>
    <w:rsid w:val="002113BB"/>
    <w:rsid w:val="00260EBC"/>
    <w:rsid w:val="00273A65"/>
    <w:rsid w:val="002C2C9E"/>
    <w:rsid w:val="002D22CB"/>
    <w:rsid w:val="002D52F5"/>
    <w:rsid w:val="003075A7"/>
    <w:rsid w:val="00313F40"/>
    <w:rsid w:val="0031510B"/>
    <w:rsid w:val="00332DB6"/>
    <w:rsid w:val="00386345"/>
    <w:rsid w:val="003E5561"/>
    <w:rsid w:val="00484984"/>
    <w:rsid w:val="00491586"/>
    <w:rsid w:val="00496F84"/>
    <w:rsid w:val="004A7F12"/>
    <w:rsid w:val="004E0016"/>
    <w:rsid w:val="004E3047"/>
    <w:rsid w:val="00661DA6"/>
    <w:rsid w:val="00681936"/>
    <w:rsid w:val="006819D2"/>
    <w:rsid w:val="006B2C73"/>
    <w:rsid w:val="0079373A"/>
    <w:rsid w:val="00815A30"/>
    <w:rsid w:val="008A1D63"/>
    <w:rsid w:val="008B2F34"/>
    <w:rsid w:val="00935B3E"/>
    <w:rsid w:val="00942C84"/>
    <w:rsid w:val="00977876"/>
    <w:rsid w:val="009F710B"/>
    <w:rsid w:val="00A026F5"/>
    <w:rsid w:val="00A45D7D"/>
    <w:rsid w:val="00A563B5"/>
    <w:rsid w:val="00AB5068"/>
    <w:rsid w:val="00AC5E4E"/>
    <w:rsid w:val="00AE563E"/>
    <w:rsid w:val="00AE61DF"/>
    <w:rsid w:val="00B047A0"/>
    <w:rsid w:val="00B53343"/>
    <w:rsid w:val="00BE0AAC"/>
    <w:rsid w:val="00C02D04"/>
    <w:rsid w:val="00C779D5"/>
    <w:rsid w:val="00C87A25"/>
    <w:rsid w:val="00CD2CB3"/>
    <w:rsid w:val="00DC181C"/>
    <w:rsid w:val="00DC5B95"/>
    <w:rsid w:val="00DF0E62"/>
    <w:rsid w:val="00DF1D15"/>
    <w:rsid w:val="00E10F01"/>
    <w:rsid w:val="00E86212"/>
    <w:rsid w:val="00E956CF"/>
    <w:rsid w:val="00EB41B5"/>
    <w:rsid w:val="00ED64BA"/>
    <w:rsid w:val="00EF2092"/>
    <w:rsid w:val="00EF6731"/>
    <w:rsid w:val="00F01D90"/>
    <w:rsid w:val="00F2653A"/>
    <w:rsid w:val="00F537C5"/>
    <w:rsid w:val="00FD75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10B"/>
  </w:style>
  <w:style w:type="paragraph" w:styleId="1">
    <w:name w:val="heading 1"/>
    <w:basedOn w:val="a"/>
    <w:next w:val="a"/>
    <w:link w:val="10"/>
    <w:qFormat/>
    <w:rsid w:val="0031510B"/>
    <w:pPr>
      <w:keepNext/>
      <w:spacing w:after="0" w:line="240" w:lineRule="auto"/>
      <w:jc w:val="center"/>
      <w:outlineLvl w:val="0"/>
    </w:pPr>
    <w:rPr>
      <w:rFonts w:ascii="Times New Roman" w:eastAsia="Times New Roman" w:hAnsi="Times New Roman" w:cs="Times New Roman"/>
      <w:b/>
      <w:sz w:val="28"/>
      <w:szCs w:val="24"/>
      <w:lang w:val="uk-UA" w:eastAsia="ru-RU"/>
    </w:rPr>
  </w:style>
  <w:style w:type="paragraph" w:styleId="2">
    <w:name w:val="heading 2"/>
    <w:basedOn w:val="a"/>
    <w:next w:val="a"/>
    <w:link w:val="20"/>
    <w:qFormat/>
    <w:rsid w:val="0031510B"/>
    <w:pPr>
      <w:keepNext/>
      <w:widowControl w:val="0"/>
      <w:shd w:val="clear" w:color="auto" w:fill="FFFFFF"/>
      <w:spacing w:after="0" w:line="240" w:lineRule="auto"/>
      <w:ind w:firstLine="720"/>
      <w:jc w:val="center"/>
      <w:outlineLvl w:val="1"/>
    </w:pPr>
    <w:rPr>
      <w:rFonts w:ascii="Times New Roman" w:eastAsia="Times New Roman" w:hAnsi="Times New Roman" w:cs="Times New Roman"/>
      <w:b/>
      <w:color w:val="000000"/>
      <w:spacing w:val="-2"/>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510B"/>
    <w:rPr>
      <w:rFonts w:ascii="Times New Roman" w:eastAsia="Times New Roman" w:hAnsi="Times New Roman" w:cs="Times New Roman"/>
      <w:b/>
      <w:sz w:val="28"/>
      <w:szCs w:val="24"/>
      <w:lang w:val="uk-UA" w:eastAsia="ru-RU"/>
    </w:rPr>
  </w:style>
  <w:style w:type="character" w:customStyle="1" w:styleId="20">
    <w:name w:val="Заголовок 2 Знак"/>
    <w:basedOn w:val="a0"/>
    <w:link w:val="2"/>
    <w:rsid w:val="0031510B"/>
    <w:rPr>
      <w:rFonts w:ascii="Times New Roman" w:eastAsia="Times New Roman" w:hAnsi="Times New Roman" w:cs="Times New Roman"/>
      <w:b/>
      <w:color w:val="000000"/>
      <w:spacing w:val="-2"/>
      <w:sz w:val="28"/>
      <w:szCs w:val="20"/>
      <w:shd w:val="clear" w:color="auto" w:fill="FFFFFF"/>
      <w:lang w:val="uk-UA" w:eastAsia="ru-RU"/>
    </w:rPr>
  </w:style>
  <w:style w:type="paragraph" w:styleId="a3">
    <w:name w:val="caption"/>
    <w:basedOn w:val="a"/>
    <w:next w:val="a"/>
    <w:qFormat/>
    <w:rsid w:val="0031510B"/>
    <w:pPr>
      <w:spacing w:after="0" w:line="480" w:lineRule="auto"/>
      <w:jc w:val="center"/>
    </w:pPr>
    <w:rPr>
      <w:rFonts w:ascii="Times New Roman" w:eastAsia="Times New Roman" w:hAnsi="Times New Roman" w:cs="Times New Roman"/>
      <w:b/>
      <w:bCs/>
      <w:sz w:val="32"/>
      <w:szCs w:val="28"/>
      <w:lang w:val="uk-UA" w:eastAsia="ru-RU"/>
    </w:rPr>
  </w:style>
  <w:style w:type="paragraph" w:styleId="a4">
    <w:name w:val="Balloon Text"/>
    <w:basedOn w:val="a"/>
    <w:link w:val="a5"/>
    <w:uiPriority w:val="99"/>
    <w:semiHidden/>
    <w:unhideWhenUsed/>
    <w:rsid w:val="003151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510B"/>
    <w:rPr>
      <w:rFonts w:ascii="Tahoma" w:hAnsi="Tahoma" w:cs="Tahoma"/>
      <w:sz w:val="16"/>
      <w:szCs w:val="16"/>
    </w:rPr>
  </w:style>
  <w:style w:type="paragraph" w:styleId="a6">
    <w:name w:val="List Paragraph"/>
    <w:basedOn w:val="a"/>
    <w:uiPriority w:val="34"/>
    <w:qFormat/>
    <w:rsid w:val="0031510B"/>
    <w:pPr>
      <w:ind w:left="720"/>
      <w:contextualSpacing/>
    </w:pPr>
  </w:style>
  <w:style w:type="character" w:customStyle="1" w:styleId="a7">
    <w:name w:val="Основной текст_"/>
    <w:basedOn w:val="a0"/>
    <w:link w:val="11"/>
    <w:rsid w:val="0031510B"/>
    <w:rPr>
      <w:rFonts w:ascii="Times New Roman" w:eastAsia="Times New Roman" w:hAnsi="Times New Roman" w:cs="Times New Roman"/>
      <w:sz w:val="25"/>
      <w:szCs w:val="25"/>
      <w:shd w:val="clear" w:color="auto" w:fill="FFFFFF"/>
    </w:rPr>
  </w:style>
  <w:style w:type="paragraph" w:customStyle="1" w:styleId="11">
    <w:name w:val="Основной текст1"/>
    <w:basedOn w:val="a"/>
    <w:link w:val="a7"/>
    <w:rsid w:val="0031510B"/>
    <w:pPr>
      <w:widowControl w:val="0"/>
      <w:shd w:val="clear" w:color="auto" w:fill="FFFFFF"/>
      <w:spacing w:before="240" w:after="240" w:line="319" w:lineRule="exact"/>
      <w:ind w:hanging="340"/>
    </w:pPr>
    <w:rPr>
      <w:rFonts w:ascii="Times New Roman" w:eastAsia="Times New Roman" w:hAnsi="Times New Roman" w:cs="Times New Roman"/>
      <w:sz w:val="25"/>
      <w:szCs w:val="25"/>
    </w:rPr>
  </w:style>
  <w:style w:type="character" w:customStyle="1" w:styleId="3">
    <w:name w:val="Основной текст (3)_"/>
    <w:basedOn w:val="a0"/>
    <w:link w:val="30"/>
    <w:rsid w:val="00C779D5"/>
    <w:rPr>
      <w:rFonts w:ascii="Times New Roman" w:eastAsia="Times New Roman" w:hAnsi="Times New Roman" w:cs="Times New Roman"/>
      <w:b/>
      <w:bCs/>
      <w:spacing w:val="3"/>
      <w:sz w:val="17"/>
      <w:szCs w:val="17"/>
      <w:shd w:val="clear" w:color="auto" w:fill="FFFFFF"/>
    </w:rPr>
  </w:style>
  <w:style w:type="paragraph" w:customStyle="1" w:styleId="30">
    <w:name w:val="Основной текст (3)"/>
    <w:basedOn w:val="a"/>
    <w:link w:val="3"/>
    <w:rsid w:val="00C779D5"/>
    <w:pPr>
      <w:widowControl w:val="0"/>
      <w:shd w:val="clear" w:color="auto" w:fill="FFFFFF"/>
      <w:spacing w:before="420" w:after="0" w:line="226" w:lineRule="exact"/>
      <w:jc w:val="center"/>
    </w:pPr>
    <w:rPr>
      <w:rFonts w:ascii="Times New Roman" w:eastAsia="Times New Roman" w:hAnsi="Times New Roman" w:cs="Times New Roman"/>
      <w:b/>
      <w:bCs/>
      <w:spacing w:val="3"/>
      <w:sz w:val="17"/>
      <w:szCs w:val="17"/>
    </w:rPr>
  </w:style>
  <w:style w:type="paragraph" w:styleId="a8">
    <w:name w:val="header"/>
    <w:basedOn w:val="a"/>
    <w:link w:val="a9"/>
    <w:uiPriority w:val="99"/>
    <w:unhideWhenUsed/>
    <w:rsid w:val="002D22C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D22CB"/>
  </w:style>
  <w:style w:type="paragraph" w:styleId="aa">
    <w:name w:val="footer"/>
    <w:basedOn w:val="a"/>
    <w:link w:val="ab"/>
    <w:uiPriority w:val="99"/>
    <w:semiHidden/>
    <w:unhideWhenUsed/>
    <w:rsid w:val="002D22C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2D22CB"/>
  </w:style>
  <w:style w:type="character" w:customStyle="1" w:styleId="21">
    <w:name w:val="Заголовок №2_"/>
    <w:basedOn w:val="a0"/>
    <w:link w:val="22"/>
    <w:rsid w:val="00AE61DF"/>
    <w:rPr>
      <w:rFonts w:ascii="Times New Roman" w:eastAsia="Times New Roman" w:hAnsi="Times New Roman" w:cs="Times New Roman"/>
      <w:b/>
      <w:bCs/>
      <w:spacing w:val="2"/>
      <w:sz w:val="25"/>
      <w:szCs w:val="25"/>
      <w:shd w:val="clear" w:color="auto" w:fill="FFFFFF"/>
    </w:rPr>
  </w:style>
  <w:style w:type="paragraph" w:customStyle="1" w:styleId="23">
    <w:name w:val="Основной текст2"/>
    <w:basedOn w:val="a"/>
    <w:rsid w:val="00AE61DF"/>
    <w:pPr>
      <w:widowControl w:val="0"/>
      <w:shd w:val="clear" w:color="auto" w:fill="FFFFFF"/>
      <w:spacing w:after="60" w:line="0" w:lineRule="atLeast"/>
      <w:jc w:val="right"/>
    </w:pPr>
    <w:rPr>
      <w:rFonts w:ascii="Times New Roman" w:eastAsia="Times New Roman" w:hAnsi="Times New Roman" w:cs="Times New Roman"/>
      <w:color w:val="000000"/>
      <w:spacing w:val="2"/>
      <w:sz w:val="25"/>
      <w:szCs w:val="25"/>
      <w:lang w:val="uk-UA" w:eastAsia="ru-RU"/>
    </w:rPr>
  </w:style>
  <w:style w:type="paragraph" w:customStyle="1" w:styleId="22">
    <w:name w:val="Заголовок №2"/>
    <w:basedOn w:val="a"/>
    <w:link w:val="21"/>
    <w:rsid w:val="00AE61DF"/>
    <w:pPr>
      <w:widowControl w:val="0"/>
      <w:shd w:val="clear" w:color="auto" w:fill="FFFFFF"/>
      <w:spacing w:before="840" w:after="480" w:line="0" w:lineRule="atLeast"/>
      <w:jc w:val="center"/>
      <w:outlineLvl w:val="1"/>
    </w:pPr>
    <w:rPr>
      <w:rFonts w:ascii="Times New Roman" w:eastAsia="Times New Roman" w:hAnsi="Times New Roman" w:cs="Times New Roman"/>
      <w:b/>
      <w:bCs/>
      <w:spacing w:val="2"/>
      <w:sz w:val="25"/>
      <w:szCs w:val="25"/>
    </w:rPr>
  </w:style>
  <w:style w:type="character" w:customStyle="1" w:styleId="24">
    <w:name w:val="Основной текст (2)_"/>
    <w:basedOn w:val="a0"/>
    <w:link w:val="25"/>
    <w:rsid w:val="00AE61DF"/>
    <w:rPr>
      <w:rFonts w:ascii="Arial Narrow" w:eastAsia="Arial Narrow" w:hAnsi="Arial Narrow" w:cs="Arial Narrow"/>
      <w:sz w:val="34"/>
      <w:szCs w:val="34"/>
      <w:shd w:val="clear" w:color="auto" w:fill="FFFFFF"/>
    </w:rPr>
  </w:style>
  <w:style w:type="paragraph" w:customStyle="1" w:styleId="25">
    <w:name w:val="Основной текст (2)"/>
    <w:basedOn w:val="a"/>
    <w:link w:val="24"/>
    <w:rsid w:val="00AE61DF"/>
    <w:pPr>
      <w:widowControl w:val="0"/>
      <w:shd w:val="clear" w:color="auto" w:fill="FFFFFF"/>
      <w:spacing w:after="180" w:line="0" w:lineRule="atLeast"/>
      <w:jc w:val="center"/>
    </w:pPr>
    <w:rPr>
      <w:rFonts w:ascii="Arial Narrow" w:eastAsia="Arial Narrow" w:hAnsi="Arial Narrow" w:cs="Arial Narrow"/>
      <w:sz w:val="34"/>
      <w:szCs w:val="34"/>
    </w:rPr>
  </w:style>
  <w:style w:type="character" w:customStyle="1" w:styleId="ac">
    <w:name w:val="Основной текст + Полужирный"/>
    <w:basedOn w:val="a7"/>
    <w:rsid w:val="00AE61DF"/>
    <w:rPr>
      <w:b/>
      <w:bCs/>
      <w:i w:val="0"/>
      <w:iCs w:val="0"/>
      <w:smallCaps w:val="0"/>
      <w:strike w:val="0"/>
      <w:color w:val="000000"/>
      <w:spacing w:val="2"/>
      <w:w w:val="100"/>
      <w:position w:val="0"/>
      <w:u w:val="none"/>
      <w:lang w:val="uk-UA"/>
    </w:rPr>
  </w:style>
  <w:style w:type="character" w:customStyle="1" w:styleId="30pt">
    <w:name w:val="Основной текст (3) + Не курсив;Интервал 0 pt"/>
    <w:basedOn w:val="3"/>
    <w:rsid w:val="00AE61DF"/>
    <w:rPr>
      <w:b w:val="0"/>
      <w:bCs w:val="0"/>
      <w:i/>
      <w:iCs/>
      <w:smallCaps w:val="0"/>
      <w:strike w:val="0"/>
      <w:color w:val="000000"/>
      <w:spacing w:val="2"/>
      <w:w w:val="100"/>
      <w:position w:val="0"/>
      <w:sz w:val="25"/>
      <w:szCs w:val="25"/>
      <w:u w:val="none"/>
      <w:lang w:val="uk-UA"/>
    </w:rPr>
  </w:style>
</w:styles>
</file>

<file path=word/webSettings.xml><?xml version="1.0" encoding="utf-8"?>
<w:webSettings xmlns:r="http://schemas.openxmlformats.org/officeDocument/2006/relationships" xmlns:w="http://schemas.openxmlformats.org/wordprocessingml/2006/main">
  <w:divs>
    <w:div w:id="17956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5</Pages>
  <Words>1474</Words>
  <Characters>8403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2016-02-29T12:25:00Z</cp:lastPrinted>
  <dcterms:created xsi:type="dcterms:W3CDTF">2015-06-24T12:55:00Z</dcterms:created>
  <dcterms:modified xsi:type="dcterms:W3CDTF">2016-04-19T15:16:00Z</dcterms:modified>
</cp:coreProperties>
</file>